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2D62" w14:textId="77777777" w:rsidR="00FF6EFA" w:rsidRPr="0064584B" w:rsidRDefault="00000000">
      <w:pPr>
        <w:widowControl w:val="0"/>
        <w:tabs>
          <w:tab w:val="left" w:pos="55"/>
        </w:tabs>
        <w:spacing w:line="360" w:lineRule="auto"/>
        <w:jc w:val="center"/>
        <w:rPr>
          <w:rFonts w:ascii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  <w:b/>
          <w:bCs/>
        </w:rPr>
        <w:t>INDICAÇÃO Nº _____/2026</w:t>
      </w:r>
    </w:p>
    <w:p w14:paraId="502AEBE2" w14:textId="77777777" w:rsidR="00FF6EFA" w:rsidRPr="0064584B" w:rsidRDefault="00FF6EFA" w:rsidP="00C34032">
      <w:pPr>
        <w:widowControl w:val="0"/>
        <w:tabs>
          <w:tab w:val="left" w:pos="55"/>
        </w:tabs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9A8216F" w14:textId="26FDC39B" w:rsidR="00FF6EFA" w:rsidRPr="0064584B" w:rsidRDefault="00000000" w:rsidP="00526992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64584B">
        <w:rPr>
          <w:rFonts w:ascii="Times New Roman" w:eastAsia="Times New Roman" w:hAnsi="Times New Roman" w:cs="Times New Roman"/>
          <w:b/>
          <w:bCs/>
        </w:rPr>
        <w:t xml:space="preserve">Autoria: </w:t>
      </w:r>
      <w:r w:rsidR="00105FA5" w:rsidRPr="0064584B">
        <w:rPr>
          <w:rFonts w:ascii="Times New Roman" w:eastAsia="Times New Roman" w:hAnsi="Times New Roman" w:cs="Times New Roman"/>
        </w:rPr>
        <w:t>v</w:t>
      </w:r>
      <w:r w:rsidRPr="0064584B">
        <w:rPr>
          <w:rFonts w:ascii="Times New Roman" w:eastAsia="Times New Roman" w:hAnsi="Times New Roman" w:cs="Times New Roman"/>
        </w:rPr>
        <w:t>ereadora Selma França</w:t>
      </w:r>
    </w:p>
    <w:p w14:paraId="62175B1E" w14:textId="77777777" w:rsidR="00FF6EFA" w:rsidRPr="0064584B" w:rsidRDefault="00FF6EFA" w:rsidP="00526992">
      <w:pPr>
        <w:spacing w:line="360" w:lineRule="auto"/>
        <w:rPr>
          <w:rFonts w:ascii="Times New Roman" w:eastAsia="Times New Roman" w:hAnsi="Times New Roman" w:cs="Times New Roman"/>
        </w:rPr>
      </w:pPr>
    </w:p>
    <w:p w14:paraId="350F65CA" w14:textId="4E352C60" w:rsidR="00FF6EFA" w:rsidRPr="0064584B" w:rsidRDefault="00000000" w:rsidP="00526992">
      <w:pPr>
        <w:spacing w:line="360" w:lineRule="auto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 xml:space="preserve"> </w:t>
      </w:r>
      <w:r w:rsidRPr="0064584B">
        <w:rPr>
          <w:rFonts w:ascii="Times New Roman" w:eastAsia="Times New Roman" w:hAnsi="Times New Roman" w:cs="Times New Roman"/>
        </w:rPr>
        <w:tab/>
      </w:r>
      <w:r w:rsidR="00105FA5" w:rsidRPr="0064584B">
        <w:rPr>
          <w:rFonts w:ascii="Times New Roman" w:eastAsia="Times New Roman" w:hAnsi="Times New Roman" w:cs="Times New Roman"/>
        </w:rPr>
        <w:tab/>
      </w:r>
      <w:r w:rsidRPr="0064584B">
        <w:rPr>
          <w:rFonts w:ascii="Times New Roman" w:eastAsia="Times New Roman" w:hAnsi="Times New Roman" w:cs="Times New Roman"/>
        </w:rPr>
        <w:t>Senhor Presidente</w:t>
      </w:r>
      <w:r w:rsidR="00105FA5" w:rsidRPr="0064584B">
        <w:rPr>
          <w:rFonts w:ascii="Times New Roman" w:eastAsia="Times New Roman" w:hAnsi="Times New Roman" w:cs="Times New Roman"/>
        </w:rPr>
        <w:t>,</w:t>
      </w:r>
    </w:p>
    <w:p w14:paraId="2AC0D2B2" w14:textId="77777777" w:rsidR="00FF6EFA" w:rsidRPr="0064584B" w:rsidRDefault="00000000" w:rsidP="00526992">
      <w:pPr>
        <w:spacing w:line="360" w:lineRule="auto"/>
        <w:ind w:right="4"/>
        <w:jc w:val="both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ab/>
      </w:r>
    </w:p>
    <w:p w14:paraId="58D8C94A" w14:textId="748A78A4" w:rsidR="00A379AC" w:rsidRPr="0064584B" w:rsidRDefault="00A379AC" w:rsidP="00526992">
      <w:pPr>
        <w:spacing w:line="360" w:lineRule="auto"/>
        <w:ind w:right="4" w:firstLine="1440"/>
        <w:jc w:val="both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 xml:space="preserve">Considerando as solicitações dos moradores da </w:t>
      </w:r>
      <w:r w:rsidR="003457A7">
        <w:rPr>
          <w:rFonts w:ascii="Times New Roman" w:eastAsia="Times New Roman" w:hAnsi="Times New Roman" w:cs="Times New Roman"/>
        </w:rPr>
        <w:t>a</w:t>
      </w:r>
      <w:r w:rsidRPr="0064584B">
        <w:rPr>
          <w:rFonts w:ascii="Times New Roman" w:eastAsia="Times New Roman" w:hAnsi="Times New Roman" w:cs="Times New Roman"/>
        </w:rPr>
        <w:t>venida Amarela, localizada no bairro 17 de Março, CEP 49044-070, que apontam a necessidade de realização de poda de árvores no referido logradouro</w:t>
      </w:r>
      <w:r w:rsidRPr="0064584B">
        <w:rPr>
          <w:rFonts w:ascii="Times New Roman" w:eastAsia="Times New Roman" w:hAnsi="Times New Roman" w:cs="Times New Roman"/>
        </w:rPr>
        <w:t>;</w:t>
      </w:r>
    </w:p>
    <w:p w14:paraId="37DD606D" w14:textId="1C047613" w:rsidR="00A379AC" w:rsidRPr="0064584B" w:rsidRDefault="00A379AC" w:rsidP="00526992">
      <w:pPr>
        <w:spacing w:line="360" w:lineRule="auto"/>
        <w:ind w:right="4" w:firstLine="1440"/>
        <w:jc w:val="both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>Considerando que a ausência de manutenção adequada da arborização urbana pode ocasionar riscos à segurança de pedestres, além de comprometer a mobilidade e a infraestrutura local;</w:t>
      </w:r>
    </w:p>
    <w:p w14:paraId="117265C8" w14:textId="4AAF4C56" w:rsidR="00A379AC" w:rsidRPr="0064584B" w:rsidRDefault="00A379AC" w:rsidP="00526992">
      <w:pPr>
        <w:spacing w:line="360" w:lineRule="auto"/>
        <w:ind w:right="4" w:firstLine="1440"/>
        <w:jc w:val="both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>Considerando, ainda, que compete à Empresa Municipal de Serviços Urbanos (E</w:t>
      </w:r>
      <w:r w:rsidRPr="0064584B">
        <w:rPr>
          <w:rFonts w:ascii="Times New Roman" w:eastAsia="Times New Roman" w:hAnsi="Times New Roman" w:cs="Times New Roman"/>
        </w:rPr>
        <w:t>msurb</w:t>
      </w:r>
      <w:r w:rsidRPr="0064584B">
        <w:rPr>
          <w:rFonts w:ascii="Times New Roman" w:eastAsia="Times New Roman" w:hAnsi="Times New Roman" w:cs="Times New Roman"/>
        </w:rPr>
        <w:t>) a execução desse serviço</w:t>
      </w:r>
      <w:r w:rsidRPr="0064584B">
        <w:rPr>
          <w:rFonts w:ascii="Times New Roman" w:eastAsia="Times New Roman" w:hAnsi="Times New Roman" w:cs="Times New Roman"/>
        </w:rPr>
        <w:t>;</w:t>
      </w:r>
    </w:p>
    <w:p w14:paraId="71E0FF7B" w14:textId="373A28C7" w:rsidR="00FF6EFA" w:rsidRPr="0064584B" w:rsidRDefault="00000000" w:rsidP="00526992">
      <w:pPr>
        <w:spacing w:line="360" w:lineRule="auto"/>
        <w:ind w:right="4" w:firstLine="1418"/>
        <w:jc w:val="both"/>
        <w:rPr>
          <w:rFonts w:ascii="Times New Roman" w:eastAsia="Times New Roman" w:hAnsi="Times New Roman" w:cs="Times New Roman"/>
        </w:rPr>
      </w:pPr>
      <w:r w:rsidRPr="0064584B">
        <w:rPr>
          <w:rFonts w:ascii="Times New Roman" w:eastAsia="Times New Roman" w:hAnsi="Times New Roman" w:cs="Times New Roman"/>
        </w:rPr>
        <w:t xml:space="preserve">Indico à Mesa, nos termos regimentais e após a anuência do Plenário, que </w:t>
      </w:r>
      <w:r w:rsidR="00343D3E">
        <w:rPr>
          <w:rFonts w:ascii="Times New Roman" w:eastAsia="Times New Roman" w:hAnsi="Times New Roman" w:cs="Times New Roman"/>
        </w:rPr>
        <w:t>esta</w:t>
      </w:r>
      <w:r w:rsidR="00A379AC" w:rsidRPr="0064584B">
        <w:rPr>
          <w:rFonts w:ascii="Times New Roman" w:eastAsia="Times New Roman" w:hAnsi="Times New Roman" w:cs="Times New Roman"/>
        </w:rPr>
        <w:t xml:space="preserve"> solicitação seja encaminhada </w:t>
      </w:r>
      <w:r w:rsidRPr="0064584B">
        <w:rPr>
          <w:rFonts w:ascii="Times New Roman" w:eastAsia="Times New Roman" w:hAnsi="Times New Roman" w:cs="Times New Roman"/>
        </w:rPr>
        <w:t xml:space="preserve">ao </w:t>
      </w:r>
      <w:r w:rsidR="00A379AC" w:rsidRPr="0064584B">
        <w:rPr>
          <w:rFonts w:ascii="Times New Roman" w:eastAsia="Times New Roman" w:hAnsi="Times New Roman" w:cs="Times New Roman"/>
        </w:rPr>
        <w:t>p</w:t>
      </w:r>
      <w:r w:rsidRPr="0064584B">
        <w:rPr>
          <w:rFonts w:ascii="Times New Roman" w:eastAsia="Times New Roman" w:hAnsi="Times New Roman" w:cs="Times New Roman"/>
        </w:rPr>
        <w:t>residente da E</w:t>
      </w:r>
      <w:r w:rsidR="00A379AC" w:rsidRPr="0064584B">
        <w:rPr>
          <w:rFonts w:ascii="Times New Roman" w:eastAsia="Times New Roman" w:hAnsi="Times New Roman" w:cs="Times New Roman"/>
        </w:rPr>
        <w:t>msurb</w:t>
      </w:r>
      <w:r w:rsidRPr="0064584B">
        <w:rPr>
          <w:rFonts w:ascii="Times New Roman" w:eastAsia="Times New Roman" w:hAnsi="Times New Roman" w:cs="Times New Roman"/>
        </w:rPr>
        <w:t xml:space="preserve">, </w:t>
      </w:r>
      <w:r w:rsidR="00A379AC" w:rsidRPr="0064584B">
        <w:rPr>
          <w:rFonts w:ascii="Times New Roman" w:eastAsia="Times New Roman" w:hAnsi="Times New Roman" w:cs="Times New Roman"/>
        </w:rPr>
        <w:t xml:space="preserve">senhor </w:t>
      </w:r>
      <w:r w:rsidRPr="0064584B">
        <w:rPr>
          <w:rFonts w:ascii="Times New Roman" w:eastAsia="Times New Roman" w:hAnsi="Times New Roman" w:cs="Times New Roman"/>
        </w:rPr>
        <w:t xml:space="preserve">Hugo </w:t>
      </w:r>
      <w:proofErr w:type="spellStart"/>
      <w:r w:rsidRPr="0064584B">
        <w:rPr>
          <w:rFonts w:ascii="Times New Roman" w:eastAsia="Times New Roman" w:hAnsi="Times New Roman" w:cs="Times New Roman"/>
        </w:rPr>
        <w:t>Esoj</w:t>
      </w:r>
      <w:proofErr w:type="spellEnd"/>
      <w:r w:rsidRPr="0064584B">
        <w:rPr>
          <w:rFonts w:ascii="Times New Roman" w:eastAsia="Times New Roman" w:hAnsi="Times New Roman" w:cs="Times New Roman"/>
        </w:rPr>
        <w:t>,</w:t>
      </w:r>
      <w:r w:rsidR="00A379AC" w:rsidRPr="0064584B">
        <w:rPr>
          <w:rFonts w:ascii="Times New Roman" w:eastAsia="Times New Roman" w:hAnsi="Times New Roman" w:cs="Times New Roman"/>
        </w:rPr>
        <w:t xml:space="preserve"> para</w:t>
      </w:r>
      <w:r w:rsidRPr="0064584B">
        <w:rPr>
          <w:rFonts w:ascii="Times New Roman" w:eastAsia="Times New Roman" w:hAnsi="Times New Roman" w:cs="Times New Roman"/>
        </w:rPr>
        <w:t xml:space="preserve"> que adote as providências necessárias </w:t>
      </w:r>
      <w:r w:rsidR="00A379AC" w:rsidRPr="0064584B">
        <w:rPr>
          <w:rFonts w:ascii="Times New Roman" w:eastAsia="Times New Roman" w:hAnsi="Times New Roman" w:cs="Times New Roman"/>
        </w:rPr>
        <w:t>à</w:t>
      </w:r>
      <w:r w:rsidRPr="0064584B">
        <w:rPr>
          <w:rFonts w:ascii="Times New Roman" w:eastAsia="Times New Roman" w:hAnsi="Times New Roman" w:cs="Times New Roman"/>
        </w:rPr>
        <w:t xml:space="preserve"> resolução da demanda. </w:t>
      </w:r>
    </w:p>
    <w:p w14:paraId="6765DCCC" w14:textId="4528AC1B" w:rsidR="00FF6EFA" w:rsidRPr="0064584B" w:rsidRDefault="003457A7" w:rsidP="0052699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3457A7">
        <w:rPr>
          <w:rFonts w:ascii="Times New Roman" w:eastAsia="Times New Roman" w:hAnsi="Times New Roman" w:cs="Times New Roman"/>
        </w:rPr>
        <w:t>Ressalta-se, por oportuno, a necessidade de atendimento da presente indicação com a máxima urgência.</w:t>
      </w:r>
    </w:p>
    <w:p w14:paraId="49D473BF" w14:textId="77777777" w:rsidR="00FF6EFA" w:rsidRPr="0064584B" w:rsidRDefault="00FF6EFA" w:rsidP="00526992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14:paraId="766946F7" w14:textId="77777777" w:rsidR="00FF6EFA" w:rsidRPr="00F5157D" w:rsidRDefault="00FF6EFA">
      <w:pPr>
        <w:spacing w:line="276" w:lineRule="auto"/>
        <w:rPr>
          <w:rFonts w:ascii="Times New Roman" w:eastAsia="Times New Roman" w:hAnsi="Times New Roman" w:cs="Times New Roman"/>
        </w:rPr>
      </w:pPr>
    </w:p>
    <w:p w14:paraId="3FD4771A" w14:textId="0339EF54" w:rsidR="00FF6EFA" w:rsidRPr="00F5157D" w:rsidRDefault="00000000" w:rsidP="00105FA5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 w:rsidRPr="00F5157D">
        <w:rPr>
          <w:rFonts w:ascii="Times New Roman" w:eastAsia="Times New Roman" w:hAnsi="Times New Roman" w:cs="Times New Roman"/>
        </w:rPr>
        <w:t>Palácio Graccho Cardoso, Aracaju, 15 de abril de 2026.</w:t>
      </w:r>
    </w:p>
    <w:p w14:paraId="0DE4CB43" w14:textId="77777777" w:rsidR="00FF6EFA" w:rsidRPr="00F5157D" w:rsidRDefault="00FF6EFA" w:rsidP="00526992">
      <w:pPr>
        <w:spacing w:after="160"/>
        <w:jc w:val="both"/>
        <w:rPr>
          <w:rFonts w:ascii="Times New Roman" w:eastAsia="Times New Roman" w:hAnsi="Times New Roman" w:cs="Times New Roman"/>
        </w:rPr>
      </w:pPr>
    </w:p>
    <w:p w14:paraId="1D568848" w14:textId="77777777" w:rsidR="00FF6EFA" w:rsidRDefault="00000000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5E7233E" wp14:editId="1F3FE2B5">
            <wp:extent cx="2193135" cy="62514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6FBD0" w14:textId="77777777" w:rsidR="00FF6EFA" w:rsidRDefault="00FF6EFA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FF6E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7D054" w14:textId="77777777" w:rsidR="00BD4082" w:rsidRDefault="00BD4082">
      <w:r>
        <w:separator/>
      </w:r>
    </w:p>
  </w:endnote>
  <w:endnote w:type="continuationSeparator" w:id="0">
    <w:p w14:paraId="2FDEF540" w14:textId="77777777" w:rsidR="00BD4082" w:rsidRDefault="00BD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F706A82-62D8-407A-933C-B65E78C31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4B1DE6-6456-4E8B-BA4C-72433FC488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7036F5-B5EF-4570-A2DF-4AC311714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0234C" w14:textId="77777777" w:rsidR="00FF6EFA" w:rsidRDefault="00FF6EFA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5D398" w14:textId="20B541A8" w:rsidR="00FF6E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 w:rsidRPr="00105FA5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</w:t>
    </w:r>
    <w:r w:rsidR="00105FA5" w:rsidRPr="00105FA5">
      <w:rPr>
        <w:rFonts w:ascii="Times New Roman" w:eastAsia="Times New Roman" w:hAnsi="Times New Roman" w:cs="Times New Roman"/>
        <w:color w:val="000000"/>
        <w:sz w:val="20"/>
        <w:szCs w:val="20"/>
      </w:rPr>
      <w:t xml:space="preserve"> –</w:t>
    </w:r>
    <w:r w:rsidRPr="00105FA5"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Centro</w:t>
    </w:r>
    <w:r w:rsidR="00105FA5" w:rsidRPr="00105FA5">
      <w:rPr>
        <w:rFonts w:ascii="Times New Roman" w:eastAsia="Times New Roman" w:hAnsi="Times New Roman" w:cs="Times New Roman"/>
        <w:color w:val="000000"/>
        <w:sz w:val="20"/>
        <w:szCs w:val="20"/>
      </w:rPr>
      <w:t>,</w:t>
    </w:r>
    <w:r w:rsidRPr="00105FA5">
      <w:rPr>
        <w:rFonts w:ascii="Times New Roman" w:eastAsia="Times New Roman" w:hAnsi="Times New Roman" w:cs="Times New Roman"/>
        <w:color w:val="000000"/>
        <w:sz w:val="20"/>
        <w:szCs w:val="20"/>
      </w:rPr>
      <w:t xml:space="preserve"> Aracaju/SE. CEP 49010-040</w:t>
    </w:r>
    <w:r>
      <w:rPr>
        <w:rFonts w:ascii="Times New Roman" w:eastAsia="Times New Roman" w:hAnsi="Times New Roman" w:cs="Times New Roman"/>
        <w:color w:val="000000"/>
        <w:sz w:val="22"/>
        <w:szCs w:val="2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76425" w14:textId="77777777" w:rsidR="00FF6E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3D2B0" w14:textId="77777777" w:rsidR="00BD4082" w:rsidRDefault="00BD4082">
      <w:r>
        <w:separator/>
      </w:r>
    </w:p>
  </w:footnote>
  <w:footnote w:type="continuationSeparator" w:id="0">
    <w:p w14:paraId="5BC6B51B" w14:textId="77777777" w:rsidR="00BD4082" w:rsidRDefault="00BD4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0A3F" w14:textId="77777777" w:rsidR="00FF6EFA" w:rsidRDefault="00FF6EFA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B1741" w14:textId="77777777" w:rsidR="00FF6EFA" w:rsidRPr="00C3403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32"/>
        <w:szCs w:val="32"/>
        <w:u w:val="single"/>
      </w:rPr>
    </w:pPr>
    <w:r w:rsidRPr="00C34032">
      <w:rPr>
        <w:b/>
        <w:bCs/>
        <w:noProof/>
        <w:color w:val="000000"/>
        <w:sz w:val="28"/>
        <w:szCs w:val="28"/>
      </w:rPr>
      <w:drawing>
        <wp:inline distT="0" distB="0" distL="0" distR="0" wp14:anchorId="71CAED88" wp14:editId="110764F5">
          <wp:extent cx="715645" cy="71374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E80E53" w14:textId="77777777" w:rsidR="00FF6EFA" w:rsidRPr="00C3403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 w:rsidRPr="00C34032">
      <w:rPr>
        <w:rFonts w:ascii="Times New Roman" w:eastAsia="Times New Roman" w:hAnsi="Times New Roman" w:cs="Times New Roman"/>
        <w:b/>
        <w:bCs/>
        <w:color w:val="000000"/>
      </w:rPr>
      <w:t>ESTADO DE SERGIPE</w:t>
    </w:r>
  </w:p>
  <w:p w14:paraId="357A6DB4" w14:textId="77777777" w:rsidR="00FF6EFA" w:rsidRPr="00C3403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</w:rPr>
    </w:pPr>
    <w:r w:rsidRPr="00C34032">
      <w:rPr>
        <w:rFonts w:ascii="Times New Roman" w:eastAsia="Times New Roman" w:hAnsi="Times New Roman" w:cs="Times New Roman"/>
        <w:b/>
        <w:bCs/>
        <w:color w:val="000000"/>
      </w:rPr>
      <w:t>CÂMARA MUNICIPAL DE ARACAJU</w:t>
    </w:r>
  </w:p>
  <w:p w14:paraId="3B7B996B" w14:textId="77777777" w:rsidR="00C34032" w:rsidRDefault="00C34032" w:rsidP="00C34032">
    <w:pPr>
      <w:pBdr>
        <w:top w:val="nil"/>
        <w:left w:val="nil"/>
        <w:bottom w:val="nil"/>
        <w:right w:val="nil"/>
        <w:between w:val="nil"/>
      </w:pBdr>
      <w:spacing w:line="360" w:lineRule="auto"/>
      <w:jc w:val="center"/>
      <w:rPr>
        <w:b/>
        <w:bCs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02452" w14:textId="77777777" w:rsidR="00FF6EF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3B8C9DE" wp14:editId="432532B3">
          <wp:extent cx="715645" cy="7137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CE0C2B" w14:textId="77777777" w:rsidR="00FF6EF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5CB5B82B" w14:textId="77777777" w:rsidR="00FF6EF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FA"/>
    <w:rsid w:val="00105FA5"/>
    <w:rsid w:val="00343D3E"/>
    <w:rsid w:val="003457A7"/>
    <w:rsid w:val="00360A4E"/>
    <w:rsid w:val="00526992"/>
    <w:rsid w:val="0064584B"/>
    <w:rsid w:val="00A379AC"/>
    <w:rsid w:val="00AE7BCD"/>
    <w:rsid w:val="00BD4082"/>
    <w:rsid w:val="00C34032"/>
    <w:rsid w:val="00F5157D"/>
    <w:rsid w:val="00FB1B69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9AAD2"/>
  <w15:docId w15:val="{55C6E0C6-1901-45CF-92C5-86A96F0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6+/CZMBpHFBHWo+LkuDXqnuiKA==">CgMxLjA4AHIhMURrWTVwbndieGU2dTFpSXRYbEV1bTJwV3NRWG5teVJT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798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Nívia Felix dos Santos</dc:creator>
  <cp:lastModifiedBy>Nívia Felix dos Santos</cp:lastModifiedBy>
  <cp:revision>2</cp:revision>
  <dcterms:created xsi:type="dcterms:W3CDTF">2026-05-06T15:10:00Z</dcterms:created>
  <dcterms:modified xsi:type="dcterms:W3CDTF">2026-05-06T15:10:00Z</dcterms:modified>
</cp:coreProperties>
</file>