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start="51"/>
        <w:jc w:val="center"/>
        <w:rPr/>
      </w:pPr>
      <w:r>
        <w:rPr/>
        <w:drawing>
          <wp:inline distT="0" distB="0" distL="0" distR="0">
            <wp:extent cx="908050" cy="908050"/>
            <wp:effectExtent l="0" t="0" r="0" b="0"/>
            <wp:docPr id="1" name="Picture 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0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before="0" w:after="2"/>
        <w:ind w:hanging="10" w:start="10" w:end="4"/>
        <w:jc w:val="center"/>
        <w:rPr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ESTADO DE SERGIPE </w:t>
      </w:r>
    </w:p>
    <w:p>
      <w:pPr>
        <w:pStyle w:val="Normal"/>
        <w:spacing w:before="0" w:after="2"/>
        <w:ind w:hanging="10" w:start="10"/>
        <w:jc w:val="center"/>
        <w:rPr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CÂMARA MUNICIPAL DE ARACAJU </w:t>
      </w:r>
    </w:p>
    <w:p>
      <w:pPr>
        <w:pStyle w:val="Normal"/>
        <w:spacing w:before="0" w:after="0"/>
        <w:ind w:start="56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Heading1"/>
        <w:rPr/>
      </w:pPr>
      <w:r>
        <w:rPr/>
        <w:t xml:space="preserve">INDICAÇÃO Nº      /2026 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Autoria: </w:t>
      </w:r>
      <w:r>
        <w:rPr>
          <w:rFonts w:eastAsia="Times New Roman" w:cs="Times New Roman" w:ascii="Times New Roman" w:hAnsi="Times New Roman"/>
          <w:sz w:val="24"/>
        </w:rPr>
        <w:t>Moana Valadares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1"/>
        <w:ind w:start="711"/>
        <w:jc w:val="both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 xml:space="preserve">Senhor Presidente, 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360" w:before="0" w:after="104"/>
        <w:ind w:firstLine="686"/>
        <w:jc w:val="both"/>
        <w:rPr>
          <w:color w:val="333333"/>
          <w:kern w:val="0"/>
          <w14:ligatures w14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</w:rPr>
        <w:tab/>
        <w:tab/>
      </w:r>
      <w:r>
        <w:rPr>
          <w:rFonts w:eastAsia="Times New Roman" w:cs="Times New Roman" w:ascii="Times New Roman" w:hAnsi="Times New Roman"/>
          <w:sz w:val="24"/>
        </w:rPr>
        <w:t>Solicito o serviço de tapa-buraco na</w:t>
      </w:r>
      <w:r>
        <w:rPr>
          <w:rFonts w:eastAsia="Times New Roman" w:cs="Times New Roman" w:ascii="Times New Roman" w:hAnsi="Times New Roman"/>
          <w:color w:val="333333"/>
          <w:kern w:val="0"/>
          <w:sz w:val="24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color w:themeColor="text1" w:val="000000"/>
          <w:kern w:val="0"/>
          <w:sz w:val="24"/>
          <w14:ligatures w14:val="none"/>
        </w:rPr>
        <w:t xml:space="preserve">rua </w:t>
      </w:r>
      <w:r>
        <w:rPr>
          <w:rFonts w:cs="Times New Roman" w:ascii="Times New Roman" w:hAnsi="Times New Roman"/>
          <w:color w:themeColor="text1" w:val="000000"/>
          <w:kern w:val="0"/>
          <w:sz w:val="24"/>
          <w14:ligatures w14:val="none"/>
        </w:rPr>
        <w:t>José Coutinho</w:t>
      </w:r>
      <w:r>
        <w:rPr>
          <w:rFonts w:eastAsia="Times New Roman" w:cs="Times New Roman" w:ascii="Times New Roman" w:hAnsi="Times New Roman"/>
          <w:sz w:val="24"/>
        </w:rPr>
        <w:t xml:space="preserve">, localizada no </w:t>
      </w:r>
      <w:r>
        <w:rPr>
          <w:rFonts w:eastAsia="Times New Roman" w:cs="Times New Roman" w:ascii="Times New Roman" w:hAnsi="Times New Roman"/>
          <w:sz w:val="24"/>
        </w:rPr>
        <w:t>b</w:t>
      </w:r>
      <w:r>
        <w:rPr>
          <w:rFonts w:eastAsia="Times New Roman" w:cs="Times New Roman" w:ascii="Times New Roman" w:hAnsi="Times New Roman"/>
          <w:sz w:val="24"/>
        </w:rPr>
        <w:t xml:space="preserve">airro Palestina, Aracaju/SE, CEP </w:t>
      </w:r>
      <w:r>
        <w:rPr>
          <w:rFonts w:eastAsia="Times New Roman" w:cs="Times New Roman" w:ascii="Times New Roman" w:hAnsi="Times New Roman"/>
          <w:sz w:val="24"/>
          <w:highlight w:val="white"/>
        </w:rPr>
        <w:t>49060-</w:t>
      </w:r>
      <w:r>
        <w:rPr>
          <w:rFonts w:eastAsia="Times New Roman" w:cs="Times New Roman" w:ascii="Times New Roman" w:hAnsi="Times New Roman"/>
          <w:sz w:val="24"/>
        </w:rPr>
        <w:t xml:space="preserve">340. </w:t>
      </w:r>
    </w:p>
    <w:p>
      <w:pPr>
        <w:pStyle w:val="Normal"/>
        <w:spacing w:lineRule="auto" w:line="360" w:before="0" w:after="104"/>
        <w:ind w:firstLine="1418"/>
        <w:jc w:val="both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A presente solicitação fundamenta-se no desconforto e nos riscos causados a pedestres e condutores que transitam pelo local, em razão das condições inadequadas de conservação da referida estrutura. </w:t>
      </w:r>
    </w:p>
    <w:p>
      <w:pPr>
        <w:pStyle w:val="Normal"/>
        <w:spacing w:lineRule="auto" w:line="360" w:before="0" w:after="1"/>
        <w:ind w:start="-15"/>
        <w:jc w:val="both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  <w:r>
        <w:rPr>
          <w:rFonts w:eastAsia="Times New Roman" w:cs="Times New Roman" w:ascii="Times New Roman" w:hAnsi="Times New Roman"/>
          <w:sz w:val="24"/>
        </w:rPr>
        <w:tab/>
        <w:tab/>
        <w:t>Considerando, ainda, ser competência do Poder Legislativo Municipal fiscalizar e propor medidas que promovam melhorias em benefício da coletividade, conforme as determinações da Lei Orgânica Municipal;</w:t>
      </w:r>
    </w:p>
    <w:p>
      <w:pPr>
        <w:pStyle w:val="Normal"/>
        <w:spacing w:lineRule="auto" w:line="360" w:before="0" w:after="1"/>
        <w:ind w:firstLine="701" w:start="-15"/>
        <w:jc w:val="both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ab/>
        <w:t>Indico à Mesa, nos termos regimentais e após ouvi</w:t>
      </w:r>
      <w:r>
        <w:rPr>
          <w:rFonts w:eastAsia="Times New Roman" w:cs="Times New Roman" w:ascii="Times New Roman" w:hAnsi="Times New Roman"/>
          <w:sz w:val="24"/>
        </w:rPr>
        <w:t>do</w:t>
      </w:r>
      <w:r>
        <w:rPr>
          <w:rFonts w:eastAsia="Times New Roman" w:cs="Times New Roman" w:ascii="Times New Roman" w:hAnsi="Times New Roman"/>
          <w:sz w:val="24"/>
        </w:rPr>
        <w:t xml:space="preserve"> o Plenário, que a presente solicitação seja encaminhada ao senhor Sérgio Guimarães, presidente da Empresa Municipal de Obras e Urbanização (Emurb), para que providencie o serviço na via pública mencionada.</w:t>
      </w:r>
    </w:p>
    <w:p>
      <w:pPr>
        <w:pStyle w:val="Normal"/>
        <w:spacing w:lineRule="auto" w:line="360" w:before="0" w:after="1"/>
        <w:ind w:firstLine="701" w:start="-1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spacing w:before="0" w:after="0"/>
        <w:ind w:end="4196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before="0" w:after="5"/>
        <w:ind w:end="4"/>
        <w:jc w:val="center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</w:rPr>
        <w:t>Palácio Graccho Cardoso, Aracaju, 6 de abril de 2026.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0"/>
        <w:ind w:start="2977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/>
        <w:drawing>
          <wp:inline distT="0" distB="0" distL="0" distR="0">
            <wp:extent cx="1421130" cy="1317625"/>
            <wp:effectExtent l="0" t="0" r="0" b="0"/>
            <wp:docPr id="2" name="Imagem 2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esenho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31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hanging="10" w:start="11" w:end="7"/>
        <w:jc w:val="center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MOANA VALADARES</w:t>
      </w:r>
    </w:p>
    <w:p>
      <w:pPr>
        <w:pStyle w:val="Normal"/>
        <w:spacing w:before="0" w:after="0"/>
        <w:ind w:hanging="10" w:start="11" w:end="7"/>
        <w:jc w:val="center"/>
        <w:rPr>
          <w:rFonts w:ascii="Times New Roman" w:hAnsi="Times New Roman"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VEREADORA – PL</w:t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701" w:right="1696" w:gutter="0" w:header="0" w:top="713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 xml:space="preserve">Praça Olímpio Campos, 74 – Centro. CEP 49010-010 – Telefone 2107-4840 </w:t>
    </w:r>
  </w:p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>E-mail: moanavaladares.pl@gmail.com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 xml:space="preserve">Praça Olímpio Campos, 74 – Centro. CEP 49010-010 – Telefone 2107-4840 </w:t>
    </w:r>
  </w:p>
  <w:p>
    <w:pPr>
      <w:pStyle w:val="Footer"/>
      <w:jc w:val="center"/>
      <w:rPr>
        <w:b w:val="false"/>
        <w:bCs w:val="false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>E-mail: moanavaladares.pl@gmail.com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t-BR" w:eastAsia="pt-BR" w:bidi="ar-SA"/>
    </w:rPr>
  </w:style>
  <w:style w:type="paragraph" w:styleId="Heading1">
    <w:name w:val="heading 1"/>
    <w:next w:val="Normal"/>
    <w:link w:val="Ttulo1Char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start="11"/>
      <w:jc w:val="center"/>
      <w:outlineLvl w:val="0"/>
    </w:pPr>
    <w:rPr>
      <w:rFonts w:ascii="Times New Roman" w:hAnsi="Times New Roman" w:eastAsia="Times New Roman" w:cs="Times New Roman"/>
      <w:b/>
      <w:color w:val="000000"/>
      <w:kern w:val="2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6412fe"/>
    <w:pPr>
      <w:keepNext w:val="true"/>
      <w:keepLines/>
      <w:spacing w:before="40" w:after="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a41b1"/>
    <w:rPr>
      <w:rFonts w:ascii="Tahoma" w:hAnsi="Tahoma" w:eastAsia="Calibri" w:cs="Tahoma"/>
      <w:color w:val="000000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486f85"/>
    <w:rPr>
      <w:rFonts w:ascii="Calibri" w:hAnsi="Calibri" w:eastAsia="Calibri" w:cs="Calibri"/>
      <w:color w:val="000000"/>
      <w:sz w:val="22"/>
    </w:rPr>
  </w:style>
  <w:style w:type="character" w:styleId="RodapChar" w:customStyle="1">
    <w:name w:val="Rodapé Char"/>
    <w:basedOn w:val="DefaultParagraphFont"/>
    <w:uiPriority w:val="99"/>
    <w:qFormat/>
    <w:rsid w:val="00486f85"/>
    <w:rPr>
      <w:rFonts w:ascii="Calibri" w:hAnsi="Calibri" w:eastAsia="Calibri" w:cs="Calibri"/>
      <w:color w:val="000000"/>
      <w:sz w:val="22"/>
    </w:rPr>
  </w:style>
  <w:style w:type="character" w:styleId="Ttulo2Char" w:customStyle="1">
    <w:name w:val="Título 2 Char"/>
    <w:basedOn w:val="DefaultParagraphFont"/>
    <w:uiPriority w:val="9"/>
    <w:semiHidden/>
    <w:qFormat/>
    <w:rsid w:val="006412fe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26"/>
      <w:szCs w:val="2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a41b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86f8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86f8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LibreOffice/25.8.5.2$Windows_X86_64 LibreOffice_project/9c8b85f387cc00a89945a79c9e6239f32e450ac2</Application>
  <AppVersion>15.0000</AppVersion>
  <Pages>1</Pages>
  <Words>148</Words>
  <Characters>922</Characters>
  <CharactersWithSpaces>1090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2026-04-06T03:11:00Z</dcterms:created>
  <dc:creator>Elani Silva gois</dc:creator>
  <dc:description/>
  <dc:language>pt-BR</dc:language>
  <cp:lastModifiedBy/>
  <cp:lastPrinted>2026-02-25T13:03:00Z</cp:lastPrinted>
  <dcterms:modified xsi:type="dcterms:W3CDTF">2026-04-07T10:29:29Z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