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71" w:after="171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REQUERIMENTO Nº ______/2026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hanging="0" w:star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Vereadora Professora Sônia Meire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414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>Senhor Presidente,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>Requeiro à Mesa, com fundamento no Regimento Interno e após apreciação do Plenário, que seja oficiad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ecretário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unicipal da Assistência Social, senhor Luciano Paz, para que disponibilize a esta Câmara o instrumento jurídico que formaliza a migração das obrigações, dotações e competências relativas ao Conselho Municipal da Pessoa com Deficiência para a Secretaria Municipal 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Defesa da Pessoa com Deficiência (SEMDEF).</w:t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 xml:space="preserve">Solicita-se, ainda, que o documento discrimine </w:t>
      </w:r>
      <w:r>
        <w:rPr>
          <w:rFonts w:ascii="Times New Roman" w:hAnsi="Times New Roman"/>
          <w:sz w:val="24"/>
          <w:szCs w:val="24"/>
        </w:rPr>
        <w:t xml:space="preserve">de forma clara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as responsabilidades que deix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arão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de pertencer </w:t>
      </w:r>
      <w:r>
        <w:rPr>
          <w:rFonts w:ascii="Times New Roman" w:hAnsi="Times New Roman"/>
          <w:sz w:val="24"/>
          <w:szCs w:val="24"/>
        </w:rPr>
        <w:t xml:space="preserve">à Secretaria de Assistência Social, bem como os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prazos de transição estabelecidos para a entrega da gestão do referido Conselho.</w:t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360" w:before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Palácio Graccho Cardoso,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Aracaju,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20 de março de 2026.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hanging="0" w:start="0" w:end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2867025" cy="790575"/>
            <wp:effectExtent l="0" t="0" r="0" b="0"/>
            <wp:docPr id="1" name="image2.jpg" descr="C:\Users\lslima\Documents\proposituras\assinatur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C:\Users\lslima\Documents\proposituras\assinatura (2)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862" t="37692" r="15693" b="4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6" w:h="16838"/>
      <w:pgMar w:left="1701" w:right="1701" w:gutter="0" w:header="1417" w:top="3602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9166667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</w:t>
    </w:r>
    <w:r>
      <w:rPr>
        <w:rFonts w:ascii="Times New Roman" w:hAnsi="Times New Roman"/>
        <w:sz w:val="20"/>
        <w:szCs w:val="20"/>
      </w:rPr>
      <w:t>entro.</w:t>
    </w:r>
    <w:r>
      <w:rPr>
        <w:rFonts w:ascii="Times New Roman" w:hAnsi="Times New Roman"/>
        <w:sz w:val="20"/>
        <w:szCs w:val="20"/>
      </w:rPr>
      <w:t xml:space="preserve"> CEP 49010-010. </w:t>
    </w:r>
    <w:r>
      <w:rPr>
        <w:rFonts w:ascii="Times New Roman" w:hAnsi="Times New Roman"/>
        <w:sz w:val="20"/>
        <w:szCs w:val="20"/>
      </w:rPr>
      <w:t>Telef</w:t>
    </w:r>
    <w:r>
      <w:rPr>
        <w:rFonts w:ascii="Times New Roman" w:hAnsi="Times New Roman"/>
        <w:sz w:val="20"/>
        <w:szCs w:val="20"/>
      </w:rPr>
      <w:t>one: 2107-4800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9166667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</w:t>
    </w:r>
    <w:r>
      <w:rPr>
        <w:rFonts w:ascii="Times New Roman" w:hAnsi="Times New Roman"/>
        <w:sz w:val="20"/>
        <w:szCs w:val="20"/>
      </w:rPr>
      <w:t>entro.</w:t>
    </w:r>
    <w:r>
      <w:rPr>
        <w:rFonts w:ascii="Times New Roman" w:hAnsi="Times New Roman"/>
        <w:sz w:val="20"/>
        <w:szCs w:val="20"/>
      </w:rPr>
      <w:t xml:space="preserve"> CEP 49010-010. </w:t>
    </w:r>
    <w:r>
      <w:rPr>
        <w:rFonts w:ascii="Times New Roman" w:hAnsi="Times New Roman"/>
        <w:sz w:val="20"/>
        <w:szCs w:val="20"/>
      </w:rPr>
      <w:t>Telef</w:t>
    </w:r>
    <w:r>
      <w:rPr>
        <w:rFonts w:ascii="Times New Roman" w:hAnsi="Times New Roman"/>
        <w:sz w:val="20"/>
        <w:szCs w:val="20"/>
      </w:rPr>
      <w:t>one: 2107-4800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drawing>
        <wp:inline distT="0" distB="0" distL="0" distR="0">
          <wp:extent cx="857250" cy="857250"/>
          <wp:effectExtent l="0" t="0" r="0" b="0"/>
          <wp:docPr id="2" name="Imagem 3" descr="https://lh3.googleusercontent.com/8iMgXZiObO3bDPnK-MFnhmo6zmwC4wvsoqPCiHBWUHkHjkuTk64hnBYSPYKjXus_qTivqlXHA55oUlNQqhtQWCYT3pd5otTSVIuFxYOSQfvTfRu3GgD1jGxuYByO8j1Do6TRH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https://lh3.googleusercontent.com/8iMgXZiObO3bDPnK-MFnhmo6zmwC4wvsoqPCiHBWUHkHjkuTk64hnBYSPYKjXus_qTivqlXHA55oUlNQqhtQWCYT3pd5otTSVIuFxYOSQfvTfRu3GgD1jGxuYByO8j1Do6TRHG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/>
        <w:sz w:val="24"/>
        <w:szCs w:val="24"/>
      </w:rPr>
    </w:pPr>
    <w:r>
      <w:rPr>
        <w:rFonts w:eastAsia="Times New Roman" w:cs="Times New Roman" w:ascii="Times New Roman" w:hAnsi="Times New Roman"/>
        <w:b/>
        <w:bCs/>
        <w:color w:val="000000"/>
        <w:sz w:val="24"/>
        <w:szCs w:val="24"/>
        <w:lang w:eastAsia="pt-BR"/>
      </w:rPr>
      <w:t>ESTADO DE SERGIPE</w:t>
    </w:r>
  </w:p>
  <w:p>
    <w:pPr>
      <w:pStyle w:val="Normal"/>
      <w:spacing w:lineRule="auto" w:line="240" w:before="0" w:after="0"/>
      <w:jc w:val="center"/>
      <w:rPr>
        <w:rFonts w:ascii="Times New Roman" w:hAnsi="Times New Roman"/>
        <w:sz w:val="24"/>
        <w:szCs w:val="24"/>
      </w:rPr>
    </w:pPr>
    <w:r>
      <w:rPr>
        <w:rFonts w:eastAsia="Times New Roman" w:cs="Times New Roman" w:ascii="Times New Roman" w:hAnsi="Times New Roman"/>
        <w:b/>
        <w:bCs/>
        <w:color w:val="000000"/>
        <w:sz w:val="24"/>
        <w:szCs w:val="24"/>
        <w:lang w:eastAsia="pt-BR"/>
      </w:rPr>
      <w:t>CÂMARA MUNICIPAL DE ARACAJU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3b40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66c9"/>
    <w:rPr/>
  </w:style>
  <w:style w:type="character" w:styleId="RodapChar" w:customStyle="1">
    <w:name w:val="Rodapé Char"/>
    <w:basedOn w:val="DefaultParagraphFont"/>
    <w:uiPriority w:val="99"/>
    <w:qFormat/>
    <w:rsid w:val="009466c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503c9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93b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466c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466c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503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LibreOffice/25.8.5.2$Windows_X86_64 LibreOffice_project/9c8b85f387cc00a89945a79c9e6239f32e450ac2</Application>
  <AppVersion>15.0000</AppVersion>
  <Pages>1</Pages>
  <Words>142</Words>
  <Characters>851</Characters>
  <CharactersWithSpaces>990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2026-03-20T20:46:00Z</dcterms:created>
  <dc:creator>rafel</dc:creator>
  <dc:description/>
  <dc:language>pt-BR</dc:language>
  <cp:lastModifiedBy/>
  <cp:lastPrinted>2026-03-23T13:50:17Z</cp:lastPrinted>
  <dcterms:modified xsi:type="dcterms:W3CDTF">2026-03-23T13:53:43Z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