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8505" w:leader="none"/>
        </w:tabs>
        <w:overflowPunct w:val="true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  <w:lang w:val="pt-BR"/>
        </w:rPr>
        <w:t>I</w:t>
      </w:r>
      <w:r>
        <w:rPr>
          <w:rFonts w:cs="Arial" w:ascii="Times New Roman" w:hAnsi="Times New Roman"/>
          <w:b/>
          <w:sz w:val="24"/>
          <w:szCs w:val="24"/>
          <w:lang w:val="pt-BR"/>
        </w:rPr>
        <w:t>NDICAÇÃO Nº           /202</w:t>
      </w:r>
      <w:r>
        <w:rPr>
          <w:rFonts w:cs="Arial" w:ascii="Times New Roman" w:hAnsi="Times New Roman"/>
          <w:b/>
          <w:sz w:val="24"/>
          <w:szCs w:val="24"/>
          <w:lang w:val="pt-BR"/>
        </w:rPr>
        <w:t>6</w:t>
      </w:r>
    </w:p>
    <w:p>
      <w:pPr>
        <w:pStyle w:val="Normal"/>
        <w:overflowPunct w:val="true"/>
        <w:spacing w:lineRule="auto" w:line="360"/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cs="Arial" w:ascii="Arial" w:hAnsi="Arial"/>
          <w:b/>
          <w:sz w:val="28"/>
          <w:szCs w:val="28"/>
          <w:lang w:val="pt-BR"/>
        </w:rPr>
      </w:r>
    </w:p>
    <w:p>
      <w:pPr>
        <w:pStyle w:val="Normal"/>
        <w:overflowPunct w:val="true"/>
        <w:spacing w:lineRule="auto" w:line="360"/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cs="Arial" w:ascii="Arial" w:hAnsi="Arial"/>
          <w:b/>
          <w:position w:val="-2"/>
          <w:sz w:val="28"/>
          <w:szCs w:val="28"/>
          <w:lang w:val="pt-BR"/>
        </w:rPr>
        <w:tab/>
      </w:r>
      <w:r>
        <w:rPr>
          <w:rFonts w:cs="Arial" w:ascii="Times New Roman" w:hAnsi="Times New Roman"/>
          <w:b/>
          <w:sz w:val="24"/>
          <w:szCs w:val="24"/>
          <w:lang w:val="pt-BR"/>
        </w:rPr>
        <w:tab/>
      </w:r>
      <w:r>
        <w:rPr>
          <w:rFonts w:cs="Arial" w:ascii="Times New Roman" w:hAnsi="Times New Roman"/>
          <w:sz w:val="24"/>
          <w:szCs w:val="24"/>
          <w:lang w:val="pt-BR"/>
        </w:rPr>
        <w:t>Senhor Presidente,</w:t>
      </w:r>
    </w:p>
    <w:p>
      <w:pPr>
        <w:pStyle w:val="Normal"/>
        <w:overflowPunct w:val="true"/>
        <w:spacing w:lineRule="auto" w:line="360"/>
        <w:jc w:val="both"/>
        <w:rPr>
          <w:rFonts w:ascii="Times New Roman" w:hAnsi="Times New Roman" w:cs="Arial"/>
          <w:sz w:val="24"/>
          <w:szCs w:val="24"/>
          <w:lang w:val="pt-BR"/>
        </w:rPr>
      </w:pPr>
      <w:r>
        <w:rPr>
          <w:rFonts w:cs="Arial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val="pt-BR"/>
        </w:rPr>
        <w:tab/>
        <w:tab/>
        <w:t xml:space="preserve">Indico à Mesa, na forma </w:t>
      </w:r>
      <w:r>
        <w:rPr>
          <w:rFonts w:cs="Arial" w:ascii="Times New Roman" w:hAnsi="Times New Roman"/>
          <w:sz w:val="24"/>
          <w:szCs w:val="24"/>
          <w:lang w:val="pt-BR"/>
        </w:rPr>
        <w:t>r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egimental e após ouvido o Plenário, que 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a presente solicitação </w:t>
      </w:r>
      <w:r>
        <w:rPr>
          <w:rFonts w:cs="Arial" w:ascii="Times New Roman" w:hAnsi="Times New Roman"/>
          <w:sz w:val="24"/>
          <w:szCs w:val="24"/>
          <w:lang w:val="pt-BR"/>
        </w:rPr>
        <w:t>seja enviad</w:t>
      </w:r>
      <w:r>
        <w:rPr>
          <w:rFonts w:cs="Arial" w:ascii="Times New Roman" w:hAnsi="Times New Roman"/>
          <w:sz w:val="24"/>
          <w:szCs w:val="24"/>
          <w:lang w:val="pt-BR"/>
        </w:rPr>
        <w:t>a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ao </w:t>
      </w:r>
      <w:r>
        <w:rPr>
          <w:rFonts w:cs="Arial" w:ascii="Times New Roman" w:hAnsi="Times New Roman"/>
          <w:sz w:val="24"/>
          <w:szCs w:val="24"/>
          <w:lang w:val="pt-BR"/>
        </w:rPr>
        <w:t>p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residente da Empresa Municipal de Obras e Urbanização </w:t>
      </w:r>
      <w:r>
        <w:rPr>
          <w:rFonts w:cs="Arial" w:ascii="Times New Roman" w:hAnsi="Times New Roman"/>
          <w:sz w:val="24"/>
          <w:szCs w:val="24"/>
          <w:lang w:val="pt-BR"/>
        </w:rPr>
        <w:t>(Emurb)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, </w:t>
      </w:r>
      <w:r>
        <w:rPr>
          <w:rFonts w:cs="Arial" w:ascii="Times New Roman" w:hAnsi="Times New Roman"/>
          <w:sz w:val="24"/>
          <w:szCs w:val="24"/>
          <w:lang w:val="pt-BR"/>
        </w:rPr>
        <w:t>s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enhor Antônio Sérgio </w:t>
      </w:r>
      <w:r>
        <w:rPr>
          <w:rFonts w:cs="Arial" w:ascii="Times New Roman" w:hAnsi="Times New Roman"/>
          <w:sz w:val="24"/>
          <w:szCs w:val="24"/>
          <w:lang w:val="pt-BR"/>
        </w:rPr>
        <w:t>Guimarães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, </w:t>
      </w:r>
      <w:r>
        <w:rPr>
          <w:rFonts w:cs="Arial" w:ascii="Times New Roman" w:hAnsi="Times New Roman"/>
          <w:sz w:val="24"/>
          <w:szCs w:val="24"/>
          <w:lang w:val="pt-BR"/>
        </w:rPr>
        <w:t>para que seja providenciad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a a </w:t>
      </w:r>
      <w:bookmarkStart w:id="0" w:name="_GoBack"/>
      <w:r>
        <w:rPr>
          <w:rFonts w:cs="Arial" w:ascii="Times New Roman" w:hAnsi="Times New Roman"/>
          <w:sz w:val="24"/>
          <w:szCs w:val="24"/>
          <w:lang w:val="pt-BR"/>
        </w:rPr>
        <w:t>revitalização d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o </w:t>
      </w:r>
      <w:r>
        <w:rPr>
          <w:rFonts w:cs="Arial" w:ascii="Times New Roman" w:hAnsi="Times New Roman"/>
          <w:sz w:val="24"/>
          <w:szCs w:val="24"/>
          <w:lang w:val="pt-BR"/>
        </w:rPr>
        <w:t>p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onto </w:t>
      </w:r>
      <w:r>
        <w:rPr>
          <w:rFonts w:cs="Arial" w:ascii="Times New Roman" w:hAnsi="Times New Roman"/>
          <w:sz w:val="24"/>
          <w:szCs w:val="24"/>
          <w:lang w:val="pt-BR"/>
        </w:rPr>
        <w:t>t</w:t>
      </w:r>
      <w:r>
        <w:rPr>
          <w:rFonts w:cs="Arial" w:ascii="Times New Roman" w:hAnsi="Times New Roman"/>
          <w:sz w:val="24"/>
          <w:szCs w:val="24"/>
          <w:lang w:val="pt-BR"/>
        </w:rPr>
        <w:t>urístico ´´Eu amo Aracaju``</w:t>
      </w:r>
      <w:bookmarkEnd w:id="0"/>
      <w:r>
        <w:rPr>
          <w:rFonts w:cs="Arial" w:ascii="Times New Roman" w:hAnsi="Times New Roman"/>
          <w:sz w:val="24"/>
          <w:szCs w:val="24"/>
          <w:lang w:val="pt-BR"/>
        </w:rPr>
        <w:t xml:space="preserve">, 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localizado </w:t>
      </w:r>
      <w:r>
        <w:rPr>
          <w:rFonts w:cs="Arial" w:ascii="Times New Roman" w:hAnsi="Times New Roman"/>
          <w:sz w:val="24"/>
          <w:szCs w:val="24"/>
          <w:lang w:val="pt-BR"/>
        </w:rPr>
        <w:t>em frente aos Arcos da Orla de Atalaia,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sz w:val="24"/>
          <w:szCs w:val="24"/>
          <w:lang w:val="pt-BR"/>
        </w:rPr>
        <w:t>na a</w:t>
      </w:r>
      <w:r>
        <w:rPr>
          <w:rFonts w:cs="Arial" w:ascii="Times New Roman" w:hAnsi="Times New Roman"/>
          <w:sz w:val="24"/>
          <w:szCs w:val="24"/>
          <w:lang w:val="pt-BR"/>
        </w:rPr>
        <w:t>venida Santos Dumont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, </w:t>
      </w:r>
      <w:r>
        <w:rPr>
          <w:rFonts w:cs="Arial" w:ascii="Times New Roman" w:hAnsi="Times New Roman"/>
          <w:sz w:val="24"/>
          <w:szCs w:val="24"/>
          <w:lang w:val="pt-BR"/>
        </w:rPr>
        <w:t>b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airro </w:t>
      </w:r>
      <w:r>
        <w:rPr>
          <w:rFonts w:cs="Arial" w:ascii="Times New Roman" w:hAnsi="Times New Roman"/>
          <w:sz w:val="24"/>
          <w:szCs w:val="24"/>
          <w:lang w:val="pt-BR"/>
        </w:rPr>
        <w:t>Atalaia</w:t>
      </w:r>
      <w:r>
        <w:rPr>
          <w:rFonts w:cs="Arial" w:ascii="Times New Roman" w:hAnsi="Times New Roman"/>
          <w:sz w:val="24"/>
          <w:szCs w:val="24"/>
          <w:lang w:val="pt-BR"/>
        </w:rPr>
        <w:t>, CEP 490</w:t>
      </w:r>
      <w:r>
        <w:rPr>
          <w:rFonts w:cs="Arial" w:ascii="Times New Roman" w:hAnsi="Times New Roman"/>
          <w:sz w:val="24"/>
          <w:szCs w:val="24"/>
          <w:lang w:val="pt-BR"/>
        </w:rPr>
        <w:t>35</w:t>
      </w:r>
      <w:r>
        <w:rPr>
          <w:rFonts w:cs="Arial" w:ascii="Times New Roman" w:hAnsi="Times New Roman"/>
          <w:sz w:val="24"/>
          <w:szCs w:val="24"/>
          <w:lang w:val="pt-BR"/>
        </w:rPr>
        <w:t>-</w:t>
      </w:r>
      <w:r>
        <w:rPr>
          <w:rFonts w:cs="Arial" w:ascii="Times New Roman" w:hAnsi="Times New Roman"/>
          <w:sz w:val="24"/>
          <w:szCs w:val="24"/>
          <w:lang w:val="pt-BR"/>
        </w:rPr>
        <w:t>730</w:t>
      </w:r>
      <w:r>
        <w:rPr>
          <w:rFonts w:cs="Arial" w:ascii="Times New Roman" w:hAnsi="Times New Roman"/>
          <w:sz w:val="24"/>
          <w:szCs w:val="24"/>
          <w:lang w:val="pt-BR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  <w:lang w:val="pt-BR"/>
        </w:rPr>
      </w:pPr>
      <w:r>
        <w:rPr>
          <w:rFonts w:cs="Arial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  <w:lang w:val="pt-BR"/>
        </w:rPr>
      </w:pPr>
      <w:r>
        <w:rPr>
          <w:rFonts w:cs="Arial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Palácio Graccho Cardoso, Aracaju, </w:t>
      </w:r>
      <w:r>
        <w:rPr>
          <w:rFonts w:ascii="Times New Roman" w:hAnsi="Times New Roman"/>
          <w:sz w:val="24"/>
          <w:szCs w:val="24"/>
          <w:lang w:val="pt-BR"/>
        </w:rPr>
        <w:t xml:space="preserve">8 </w:t>
      </w:r>
      <w:r>
        <w:rPr>
          <w:rFonts w:ascii="Times New Roman" w:hAnsi="Times New Roman"/>
          <w:sz w:val="24"/>
          <w:szCs w:val="24"/>
          <w:lang w:val="pt-BR"/>
        </w:rPr>
        <w:t xml:space="preserve">de </w:t>
      </w:r>
      <w:r>
        <w:rPr>
          <w:rFonts w:ascii="Times New Roman" w:hAnsi="Times New Roman"/>
          <w:sz w:val="24"/>
          <w:szCs w:val="24"/>
          <w:lang w:val="pt-BR"/>
        </w:rPr>
        <w:t>a</w:t>
      </w:r>
      <w:r>
        <w:rPr>
          <w:rFonts w:ascii="Times New Roman" w:hAnsi="Times New Roman"/>
          <w:sz w:val="24"/>
          <w:szCs w:val="24"/>
          <w:lang w:val="pt-BR"/>
        </w:rPr>
        <w:t xml:space="preserve">bril </w:t>
      </w:r>
      <w:r>
        <w:rPr>
          <w:rFonts w:ascii="Times New Roman" w:hAnsi="Times New Roman"/>
          <w:sz w:val="24"/>
          <w:szCs w:val="24"/>
          <w:lang w:val="pt-BR"/>
        </w:rPr>
        <w:t>de 202</w:t>
      </w:r>
      <w:r>
        <w:rPr>
          <w:rFonts w:ascii="Times New Roman" w:hAnsi="Times New Roman"/>
          <w:sz w:val="24"/>
          <w:szCs w:val="24"/>
          <w:lang w:val="pt-BR"/>
        </w:rPr>
        <w:t>6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>
      <w:pPr>
        <w:pStyle w:val="Normal"/>
        <w:overflowPunct w:val="true"/>
        <w:spacing w:lineRule="auto" w:line="360"/>
        <w:rPr>
          <w:rFonts w:ascii="Times New Roman" w:hAnsi="Times New Roman" w:cs="Arial"/>
          <w:b/>
          <w:i/>
          <w:sz w:val="24"/>
          <w:szCs w:val="24"/>
          <w:lang w:val="pt-BR"/>
        </w:rPr>
      </w:pPr>
      <w:r>
        <w:rPr>
          <w:rFonts w:cs="Arial" w:ascii="Times New Roman" w:hAnsi="Times New Roman"/>
          <w:b/>
          <w:i/>
          <w:sz w:val="24"/>
          <w:szCs w:val="24"/>
          <w:lang w:val="pt-BR"/>
        </w:rPr>
      </w:r>
    </w:p>
    <w:p>
      <w:pPr>
        <w:pStyle w:val="Normal"/>
        <w:overflowPunct w:val="true"/>
        <w:spacing w:lineRule="auto" w:line="360"/>
        <w:jc w:val="center"/>
        <w:rPr>
          <w:rFonts w:ascii="Times New Roman" w:hAnsi="Times New Roman" w:cs="Arial"/>
          <w:b/>
          <w:i/>
          <w:sz w:val="24"/>
          <w:szCs w:val="24"/>
          <w:lang w:val="pt-BR"/>
        </w:rPr>
      </w:pPr>
      <w:r>
        <w:rPr>
          <w:rFonts w:cs="Arial" w:ascii="Times New Roman" w:hAnsi="Times New Roman"/>
          <w:b/>
          <w:i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47800" cy="361950"/>
            <wp:effectExtent l="0" t="0" r="0" b="0"/>
            <wp:docPr id="1" name="Imagem 2" descr="Descrição: 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Descrição: 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Anderson de Tuca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Vereador</w:t>
      </w:r>
    </w:p>
    <w:p>
      <w:pPr>
        <w:pStyle w:val="Header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134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  <w:lang w:val="pt-BR"/>
      </w:rPr>
      <w:t>Praça Olímpio Campos, 74 – Centro. CEP 49010-010</w:t>
    </w:r>
  </w:p>
  <w:p>
    <w:pPr>
      <w:pStyle w:val="Footer"/>
      <w:rPr>
        <w:lang w:val="pt-BR"/>
      </w:rPr>
    </w:pPr>
    <w:r>
      <w:rPr>
        <w:lang w:val="pt-BR"/>
      </w:rPr>
    </w:r>
  </w:p>
  <w:p>
    <w:pPr>
      <w:pStyle w:val="Footer"/>
      <w:rPr>
        <w:lang w:val="pt-BR"/>
      </w:rPr>
    </w:pPr>
    <w:r>
      <w:rPr>
        <w:lang w:val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  <w:lang w:val="pt-BR"/>
      </w:rPr>
      <w:t>Praça Olímpio Campos, 74 – Centro. CEP 49010-010</w:t>
    </w:r>
  </w:p>
  <w:p>
    <w:pPr>
      <w:pStyle w:val="Footer"/>
      <w:rPr>
        <w:lang w:val="pt-BR"/>
      </w:rPr>
    </w:pPr>
    <w:r>
      <w:rPr>
        <w:lang w:val="pt-BR"/>
      </w:rPr>
    </w:r>
  </w:p>
  <w:p>
    <w:pPr>
      <w:pStyle w:val="Foo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2806700</wp:posOffset>
          </wp:positionH>
          <wp:positionV relativeFrom="paragraph">
            <wp:posOffset>95250</wp:posOffset>
          </wp:positionV>
          <wp:extent cx="700405" cy="690880"/>
          <wp:effectExtent l="0" t="0" r="0" b="0"/>
          <wp:wrapTopAndBottom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08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  <w:t>ESTADO DE SERGIPE</w:t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  <w:t>CÂMARA MUNICIPAL DE ARACAJU</w:t>
    </w:r>
  </w:p>
  <w:p>
    <w:pPr>
      <w:pStyle w:val="Header"/>
      <w:spacing w:lineRule="auto" w:line="360"/>
      <w:rPr>
        <w:lang w:val="pt-BR"/>
      </w:rPr>
    </w:pPr>
    <w:r>
      <w:rPr>
        <w:lang w:val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2806700</wp:posOffset>
          </wp:positionH>
          <wp:positionV relativeFrom="paragraph">
            <wp:posOffset>95250</wp:posOffset>
          </wp:positionV>
          <wp:extent cx="700405" cy="690880"/>
          <wp:effectExtent l="0" t="0" r="0" b="0"/>
          <wp:wrapTopAndBottom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08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  <w:t>ESTADO DE SERGIPE</w:t>
    </w:r>
  </w:p>
  <w:p>
    <w:pPr>
      <w:pStyle w:val="Header"/>
      <w:jc w:val="center"/>
      <w:rPr>
        <w:b/>
        <w:bCs/>
        <w:lang w:val="pt-BR"/>
      </w:rPr>
    </w:pPr>
    <w:r>
      <w:rPr>
        <w:b/>
        <w:bCs/>
        <w:lang w:val="pt-BR"/>
      </w:rPr>
      <w:t>CÂMARA MUNICIPAL DE ARACAJU</w:t>
    </w:r>
  </w:p>
  <w:p>
    <w:pPr>
      <w:pStyle w:val="Header"/>
      <w:spacing w:lineRule="auto" w:line="360"/>
      <w:rPr>
        <w:lang w:val="pt-BR"/>
      </w:rPr>
    </w:pPr>
    <w:r>
      <w:rPr>
        <w:lang w:val="pt-BR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 w:qFormat="1"/>
    <w:lsdException w:name="footer" w:uiPriority="99" w:semiHidden="0" w:unhideWhenUsed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en-US" w:bidi="ar-SA" w:eastAsia="zh-CN"/>
    </w:rPr>
  </w:style>
  <w:style w:type="character" w:styleId="DefaultParagraphFont" w:default="1">
    <w:name w:val="Default Paragraph Font"/>
    <w:uiPriority w:val="0"/>
    <w:qFormat/>
    <w:rPr/>
  </w:style>
  <w:style w:type="character" w:styleId="CabealhoChar" w:customStyle="1">
    <w:name w:val="Cabeçalho Char"/>
    <w:uiPriority w:val="99"/>
    <w:qFormat/>
    <w:rPr>
      <w:rFonts w:eastAsia="Arial Unicode MS"/>
      <w:kern w:val="2"/>
      <w:sz w:val="24"/>
      <w:szCs w:val="24"/>
      <w:lang w:val="en-US"/>
    </w:rPr>
  </w:style>
  <w:style w:type="character" w:styleId="RodapChar" w:customStyle="1">
    <w:name w:val="Rodapé Char"/>
    <w:uiPriority w:val="99"/>
    <w:qFormat/>
    <w:rPr>
      <w:rFonts w:eastAsia="Arial Unicode MS"/>
      <w:kern w:val="2"/>
      <w:sz w:val="24"/>
      <w:szCs w:val="24"/>
      <w:lang w:val="en-US"/>
    </w:rPr>
  </w:style>
  <w:style w:type="character" w:styleId="TextodebaloChar" w:customStyle="1">
    <w:name w:val="Texto de balão Char"/>
    <w:link w:val="BalloonText"/>
    <w:uiPriority w:val="99"/>
    <w:semiHidden/>
    <w:qFormat/>
    <w:rPr>
      <w:rFonts w:ascii="Tahoma" w:hAnsi="Tahoma" w:eastAsia="Arial Unicode MS" w:cs="Tahoma"/>
      <w:kern w:val="2"/>
      <w:sz w:val="16"/>
      <w:szCs w:val="16"/>
      <w:lang w:val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before="0" w:after="120"/>
    </w:pPr>
    <w:rPr/>
  </w:style>
  <w:style w:type="paragraph" w:styleId="List">
    <w:name w:val="List"/>
    <w:basedOn w:val="BodyText"/>
    <w:uiPriority w:val="0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Ttulo1"/>
    <w:next w:val="Subtitle"/>
    <w:uiPriority w:val="0"/>
    <w:qFormat/>
    <w:pPr/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ubtitle">
    <w:name w:val="Subtitle"/>
    <w:basedOn w:val="Ttulo1"/>
    <w:next w:val="BodyText"/>
    <w:uiPriority w:val="0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">
    <w:name w:val="footer"/>
    <w:basedOn w:val="Normal"/>
    <w:link w:val="RodapChar"/>
    <w:uiPriority w:val="99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Tahoma"/>
    </w:rPr>
  </w:style>
  <w:style w:type="table" w:default="1" w:styleId="3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1</Pages>
  <Words>92</Words>
  <Characters>512</Characters>
  <CharactersWithSpaces>610</CharactersWithSpaces>
  <Paragraphs>10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2023-09-26T19:44:00Z</dcterms:created>
  <dc:creator>CMVA-SEVER04</dc:creator>
  <dc:description/>
  <dc:language>pt-BR</dc:language>
  <cp:lastModifiedBy/>
  <cp:lastPrinted>2023-05-30T12:18:00Z</cp:lastPrinted>
  <dcterms:modified xsi:type="dcterms:W3CDTF">2026-04-09T12:48:54Z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00B446BDED744CF4B5F14721E4C31C26_13</vt:lpwstr>
  </property>
  <property fmtid="{D5CDD505-2E9C-101B-9397-08002B2CF9AE}" pid="3" name="KSOProductBuildVer">
    <vt:lpwstr>1046-12.1.0.25242</vt:lpwstr>
  </property>
  <property fmtid="{D5CDD505-2E9C-101B-9397-08002B2CF9AE}" pid="4" name="KSOTemplateDocerSaveRecord">
    <vt:lpwstr>eyJoZGlkIjoiYmQyNzdjYjJiYjc4ZjE1ZjU1NzI0OWJiMGM0OTUxZTYifQ==</vt:lpwstr>
  </property>
</Properties>
</file>