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6132" w14:textId="77777777" w:rsidR="00E5063A" w:rsidRDefault="00E5063A">
      <w:pPr>
        <w:pStyle w:val="Corpodetexto"/>
        <w:spacing w:before="124"/>
      </w:pPr>
    </w:p>
    <w:p w14:paraId="2FDE8053" w14:textId="77777777" w:rsidR="00E5063A" w:rsidRDefault="008010AB">
      <w:pPr>
        <w:tabs>
          <w:tab w:val="left" w:pos="2852"/>
        </w:tabs>
        <w:ind w:right="72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/2026</w:t>
      </w:r>
    </w:p>
    <w:p w14:paraId="05EDBCBC" w14:textId="77777777" w:rsidR="00E5063A" w:rsidRDefault="008010AB">
      <w:pPr>
        <w:ind w:right="70"/>
        <w:jc w:val="center"/>
        <w:rPr>
          <w:b/>
          <w:sz w:val="24"/>
        </w:rPr>
      </w:pPr>
      <w:r>
        <w:rPr>
          <w:b/>
          <w:sz w:val="24"/>
        </w:rPr>
        <w:t>(Autor: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Nitinho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Vitale)</w:t>
      </w:r>
    </w:p>
    <w:p w14:paraId="0C6E1DD7" w14:textId="77777777" w:rsidR="00E5063A" w:rsidRDefault="00E5063A">
      <w:pPr>
        <w:pStyle w:val="Corpodetexto"/>
        <w:rPr>
          <w:b/>
        </w:rPr>
      </w:pPr>
    </w:p>
    <w:p w14:paraId="777B74A7" w14:textId="77777777" w:rsidR="00E5063A" w:rsidRDefault="00E5063A">
      <w:pPr>
        <w:pStyle w:val="Corpodetexto"/>
        <w:rPr>
          <w:b/>
        </w:rPr>
      </w:pPr>
    </w:p>
    <w:p w14:paraId="563729AC" w14:textId="77777777" w:rsidR="00E5063A" w:rsidRDefault="00E5063A">
      <w:pPr>
        <w:pStyle w:val="Corpodetexto"/>
        <w:rPr>
          <w:b/>
        </w:rPr>
      </w:pPr>
    </w:p>
    <w:p w14:paraId="1D4680D5" w14:textId="77777777" w:rsidR="00E5063A" w:rsidRDefault="008010AB">
      <w:pPr>
        <w:tabs>
          <w:tab w:val="left" w:pos="7397"/>
          <w:tab w:val="left" w:pos="8558"/>
        </w:tabs>
        <w:ind w:left="5303" w:right="332"/>
        <w:jc w:val="both"/>
        <w:rPr>
          <w:b/>
          <w:sz w:val="24"/>
        </w:rPr>
      </w:pPr>
      <w:r>
        <w:rPr>
          <w:b/>
          <w:sz w:val="24"/>
        </w:rPr>
        <w:t xml:space="preserve">DISPÕE SOBRE ATENDIMENTO HUMANIZADO À MULHER EM </w:t>
      </w:r>
      <w:r>
        <w:rPr>
          <w:b/>
          <w:spacing w:val="-2"/>
          <w:sz w:val="24"/>
        </w:rPr>
        <w:t>SITUAÇÃO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PERDA </w:t>
      </w:r>
      <w:r>
        <w:rPr>
          <w:b/>
          <w:sz w:val="24"/>
        </w:rPr>
        <w:t xml:space="preserve">GESTACIONAL NO ÂMBITO DAS MATERNIDADES DO MUNICÍPIO DE ARACAJU, E DÁ OUTRAS </w:t>
      </w:r>
      <w:r>
        <w:rPr>
          <w:b/>
          <w:spacing w:val="-2"/>
          <w:sz w:val="24"/>
        </w:rPr>
        <w:t>PROVIDÊNCIAS.</w:t>
      </w:r>
    </w:p>
    <w:p w14:paraId="34C91A96" w14:textId="77777777" w:rsidR="00E5063A" w:rsidRDefault="00E5063A">
      <w:pPr>
        <w:pStyle w:val="Corpodetexto"/>
        <w:spacing w:before="1"/>
        <w:rPr>
          <w:b/>
        </w:rPr>
      </w:pPr>
    </w:p>
    <w:p w14:paraId="220DB09B" w14:textId="77777777" w:rsidR="00E5063A" w:rsidRDefault="008010AB">
      <w:pPr>
        <w:ind w:left="262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ARACAJU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decreta:</w:t>
      </w:r>
    </w:p>
    <w:p w14:paraId="023CE20F" w14:textId="77777777" w:rsidR="00E5063A" w:rsidRDefault="00E5063A">
      <w:pPr>
        <w:pStyle w:val="Corpodetexto"/>
        <w:rPr>
          <w:b/>
        </w:rPr>
      </w:pPr>
    </w:p>
    <w:p w14:paraId="74B91251" w14:textId="77777777" w:rsidR="00E5063A" w:rsidRDefault="008010AB" w:rsidP="00BA0578">
      <w:pPr>
        <w:pStyle w:val="Corpodetexto"/>
        <w:spacing w:line="360" w:lineRule="auto"/>
        <w:ind w:left="262" w:right="329"/>
        <w:jc w:val="both"/>
      </w:pPr>
      <w:r>
        <w:rPr>
          <w:b/>
        </w:rPr>
        <w:t xml:space="preserve">Art. 1º </w:t>
      </w:r>
      <w:r>
        <w:t>Ficam estabelecidas diretrizes para assegurar atendimento humanizado à mulher em situação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perda</w:t>
      </w:r>
      <w:r>
        <w:rPr>
          <w:spacing w:val="-5"/>
        </w:rPr>
        <w:t xml:space="preserve"> </w:t>
      </w:r>
      <w:r>
        <w:t>gestacional,</w:t>
      </w:r>
      <w:r>
        <w:rPr>
          <w:spacing w:val="-4"/>
        </w:rPr>
        <w:t xml:space="preserve"> </w:t>
      </w:r>
      <w:r>
        <w:t>óbito</w:t>
      </w:r>
      <w:r>
        <w:rPr>
          <w:spacing w:val="-4"/>
        </w:rPr>
        <w:t xml:space="preserve"> </w:t>
      </w:r>
      <w:r>
        <w:t>fetal,</w:t>
      </w:r>
      <w:r>
        <w:rPr>
          <w:spacing w:val="-4"/>
        </w:rPr>
        <w:t xml:space="preserve"> </w:t>
      </w:r>
      <w:r>
        <w:t>natimorto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interrupção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gestação,</w:t>
      </w:r>
      <w:r>
        <w:rPr>
          <w:spacing w:val="-4"/>
        </w:rPr>
        <w:t xml:space="preserve"> </w:t>
      </w:r>
      <w:r>
        <w:t>espontânea</w:t>
      </w:r>
      <w:r>
        <w:rPr>
          <w:spacing w:val="-5"/>
        </w:rPr>
        <w:t xml:space="preserve"> </w:t>
      </w:r>
      <w:r>
        <w:t>ou legalmente autorizada, no âmbito das maternidades e demais serviços de saúde do Município de Aracaju.</w:t>
      </w:r>
    </w:p>
    <w:p w14:paraId="7B00A875" w14:textId="77777777" w:rsidR="00E5063A" w:rsidRDefault="00E5063A" w:rsidP="00BA0578">
      <w:pPr>
        <w:pStyle w:val="Corpodetexto"/>
        <w:spacing w:before="139"/>
        <w:jc w:val="both"/>
      </w:pPr>
    </w:p>
    <w:p w14:paraId="634B8B29" w14:textId="77777777" w:rsidR="00E5063A" w:rsidRDefault="008010AB" w:rsidP="00BA0578">
      <w:pPr>
        <w:pStyle w:val="Corpodetexto"/>
        <w:spacing w:before="1" w:line="360" w:lineRule="auto"/>
        <w:ind w:left="262" w:right="329"/>
        <w:jc w:val="both"/>
      </w:pPr>
      <w:r>
        <w:rPr>
          <w:b/>
        </w:rPr>
        <w:t xml:space="preserve">Art. 2º </w:t>
      </w:r>
      <w:r>
        <w:t>O atendimento de que trata esta Lei deverá priorizar a dignidade, a privacidade, o sigilo,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escuta</w:t>
      </w:r>
      <w:r>
        <w:rPr>
          <w:spacing w:val="-3"/>
        </w:rPr>
        <w:t xml:space="preserve"> </w:t>
      </w:r>
      <w:r>
        <w:t>qualificada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empática,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reduzir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sofrimento psíquico evitável da mulher e de seus familiares.</w:t>
      </w:r>
    </w:p>
    <w:p w14:paraId="64268B12" w14:textId="77777777" w:rsidR="00E5063A" w:rsidRDefault="00E5063A" w:rsidP="00BA0578">
      <w:pPr>
        <w:pStyle w:val="Corpodetexto"/>
        <w:spacing w:before="138"/>
        <w:jc w:val="both"/>
      </w:pPr>
    </w:p>
    <w:p w14:paraId="35B20FF3" w14:textId="77777777" w:rsidR="00E5063A" w:rsidRDefault="008010AB" w:rsidP="00BA0578">
      <w:pPr>
        <w:pStyle w:val="Corpodetexto"/>
        <w:spacing w:line="360" w:lineRule="auto"/>
        <w:ind w:left="262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3º</w:t>
      </w:r>
      <w:r>
        <w:rPr>
          <w:b/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clinicamente</w:t>
      </w:r>
      <w:r>
        <w:rPr>
          <w:spacing w:val="-4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disponibilidade</w:t>
      </w:r>
      <w:r>
        <w:rPr>
          <w:spacing w:val="-4"/>
        </w:rPr>
        <w:t xml:space="preserve"> </w:t>
      </w:r>
      <w:r>
        <w:t>estrutural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serviço,</w:t>
      </w:r>
      <w:r>
        <w:rPr>
          <w:spacing w:val="-1"/>
        </w:rPr>
        <w:t xml:space="preserve"> </w:t>
      </w:r>
      <w:r>
        <w:t>a mulher em situação de perda gestacional deverá ser acomodada em ambiente reservado, preferencialmente distinto daquele destinado a puérperas e recém-nascidos, a fim de assegurar acolhimento adequado e respeito ao seu momento de luto.</w:t>
      </w:r>
    </w:p>
    <w:p w14:paraId="0B1AB206" w14:textId="77777777" w:rsidR="00E5063A" w:rsidRDefault="00E5063A" w:rsidP="00BA0578">
      <w:pPr>
        <w:pStyle w:val="Corpodetexto"/>
        <w:spacing w:line="360" w:lineRule="auto"/>
        <w:jc w:val="both"/>
        <w:sectPr w:rsidR="00E5063A">
          <w:headerReference w:type="default" r:id="rId6"/>
          <w:footerReference w:type="default" r:id="rId7"/>
          <w:type w:val="continuous"/>
          <w:pgSz w:w="12240" w:h="15840"/>
          <w:pgMar w:top="2760" w:right="1080" w:bottom="1760" w:left="1440" w:header="726" w:footer="1579" w:gutter="0"/>
          <w:pgNumType w:start="1"/>
          <w:cols w:space="720"/>
        </w:sectPr>
      </w:pPr>
    </w:p>
    <w:p w14:paraId="1A2C545E" w14:textId="77777777" w:rsidR="00E5063A" w:rsidRDefault="008010AB" w:rsidP="00BA0578">
      <w:pPr>
        <w:pStyle w:val="Corpodetexto"/>
        <w:spacing w:before="124" w:line="360" w:lineRule="auto"/>
        <w:ind w:left="262" w:right="581"/>
        <w:jc w:val="both"/>
      </w:pPr>
      <w:r>
        <w:rPr>
          <w:b/>
        </w:rPr>
        <w:lastRenderedPageBreak/>
        <w:t>Art.</w:t>
      </w:r>
      <w:r>
        <w:rPr>
          <w:b/>
          <w:spacing w:val="-3"/>
        </w:rPr>
        <w:t xml:space="preserve"> </w:t>
      </w:r>
      <w:r>
        <w:rPr>
          <w:b/>
        </w:rPr>
        <w:t>4º</w:t>
      </w:r>
      <w:r>
        <w:rPr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regulamentar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couber,</w:t>
      </w:r>
      <w:r>
        <w:rPr>
          <w:spacing w:val="-3"/>
        </w:rPr>
        <w:t xml:space="preserve"> </w:t>
      </w:r>
      <w:r>
        <w:t>inclusive quanto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padronização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fluxos,</w:t>
      </w:r>
      <w:r>
        <w:rPr>
          <w:spacing w:val="-4"/>
        </w:rPr>
        <w:t xml:space="preserve"> </w:t>
      </w:r>
      <w:r>
        <w:t>protocolos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acolhimento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suporte psicossocial, quando indicado.</w:t>
      </w:r>
    </w:p>
    <w:p w14:paraId="31AD58DD" w14:textId="77777777" w:rsidR="00E5063A" w:rsidRDefault="00E5063A" w:rsidP="00BA0578">
      <w:pPr>
        <w:pStyle w:val="Corpodetexto"/>
        <w:spacing w:before="138"/>
        <w:jc w:val="both"/>
      </w:pPr>
    </w:p>
    <w:p w14:paraId="6236F165" w14:textId="77777777" w:rsidR="00E5063A" w:rsidRDefault="008010AB" w:rsidP="00BA0578">
      <w:pPr>
        <w:pStyle w:val="Corpodetexto"/>
        <w:spacing w:line="360" w:lineRule="auto"/>
        <w:ind w:left="262" w:right="329"/>
        <w:jc w:val="both"/>
      </w:pPr>
      <w:r>
        <w:rPr>
          <w:b/>
        </w:rPr>
        <w:t xml:space="preserve">Art. 5º </w:t>
      </w:r>
      <w:r>
        <w:t>As medidas previstas nesta Lei serão implementadas sem a criação de novas despesas obrigatórias,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aproveitamento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estrutura</w:t>
      </w:r>
      <w:r>
        <w:rPr>
          <w:spacing w:val="-6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</w:t>
      </w:r>
      <w:r>
        <w:rPr>
          <w:spacing w:val="-4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existente,</w:t>
      </w:r>
      <w:r>
        <w:rPr>
          <w:spacing w:val="-4"/>
        </w:rPr>
        <w:t xml:space="preserve"> </w:t>
      </w:r>
      <w:r>
        <w:t>respeitada a disponibilidade administrativa e financeira.</w:t>
      </w:r>
    </w:p>
    <w:p w14:paraId="70D7AB18" w14:textId="77777777" w:rsidR="00E5063A" w:rsidRDefault="00E5063A" w:rsidP="00BA0578">
      <w:pPr>
        <w:pStyle w:val="Corpodetexto"/>
        <w:spacing w:before="139"/>
        <w:jc w:val="both"/>
      </w:pPr>
    </w:p>
    <w:p w14:paraId="6E7F45D6" w14:textId="53679554" w:rsidR="00E5063A" w:rsidRDefault="008010AB" w:rsidP="00BA0578">
      <w:pPr>
        <w:pStyle w:val="Corpodetexto"/>
        <w:ind w:left="262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6º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 entra 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3A707D3" w14:textId="77777777" w:rsidR="00E5063A" w:rsidRDefault="00E5063A">
      <w:pPr>
        <w:pStyle w:val="Corpodetexto"/>
        <w:spacing w:before="139"/>
      </w:pPr>
    </w:p>
    <w:p w14:paraId="59E3DE7A" w14:textId="77777777" w:rsidR="00E5063A" w:rsidRDefault="008010AB">
      <w:pPr>
        <w:pStyle w:val="Corpodetexto"/>
        <w:ind w:right="76"/>
        <w:jc w:val="center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0590FAD2" w14:textId="3C58EA84" w:rsidR="00E5063A" w:rsidRDefault="00E5063A">
      <w:pPr>
        <w:pStyle w:val="Corpodetexto"/>
      </w:pPr>
    </w:p>
    <w:p w14:paraId="25F2F8E5" w14:textId="3A29A5AB" w:rsidR="00E5063A" w:rsidRDefault="00BA0578">
      <w:pPr>
        <w:pStyle w:val="Corpodetexto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DA0CCD8" wp14:editId="0ECE6BD0">
            <wp:simplePos x="0" y="0"/>
            <wp:positionH relativeFrom="column">
              <wp:posOffset>1733550</wp:posOffset>
            </wp:positionH>
            <wp:positionV relativeFrom="paragraph">
              <wp:posOffset>9525</wp:posOffset>
            </wp:positionV>
            <wp:extent cx="2143125" cy="701386"/>
            <wp:effectExtent l="0" t="0" r="0" b="3810"/>
            <wp:wrapNone/>
            <wp:docPr id="158320361" name="Imagem 3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0361" name="Imagem 3" descr="Fundo preto com letras branc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0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34247" w14:textId="1B5FAC61" w:rsidR="00E5063A" w:rsidRDefault="00E5063A">
      <w:pPr>
        <w:pStyle w:val="Corpodetexto"/>
      </w:pPr>
    </w:p>
    <w:p w14:paraId="30529CDF" w14:textId="77777777" w:rsidR="00E5063A" w:rsidRDefault="00E5063A">
      <w:pPr>
        <w:pStyle w:val="Corpodetexto"/>
      </w:pPr>
    </w:p>
    <w:p w14:paraId="6C58F33F" w14:textId="77777777" w:rsidR="00E5063A" w:rsidRDefault="008010AB">
      <w:pPr>
        <w:spacing w:before="1"/>
        <w:ind w:right="70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2B78A8BB" w14:textId="77777777" w:rsidR="00E5063A" w:rsidRDefault="008010AB">
      <w:pPr>
        <w:pStyle w:val="Corpodetexto"/>
        <w:spacing w:before="136"/>
        <w:ind w:right="70"/>
        <w:jc w:val="center"/>
      </w:pPr>
      <w:r>
        <w:t>Vereador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Aracaju/SE</w:t>
      </w:r>
      <w:r>
        <w:rPr>
          <w:spacing w:val="-1"/>
        </w:rPr>
        <w:t xml:space="preserve"> </w:t>
      </w:r>
      <w:r>
        <w:rPr>
          <w:spacing w:val="-2"/>
        </w:rPr>
        <w:t>(PSD)</w:t>
      </w:r>
    </w:p>
    <w:p w14:paraId="4EEDD6B0" w14:textId="77777777" w:rsidR="00E5063A" w:rsidRDefault="00E5063A">
      <w:pPr>
        <w:pStyle w:val="Corpodetexto"/>
        <w:jc w:val="center"/>
        <w:sectPr w:rsidR="00E5063A">
          <w:pgSz w:w="12240" w:h="15840"/>
          <w:pgMar w:top="2760" w:right="1080" w:bottom="1760" w:left="1440" w:header="726" w:footer="1579" w:gutter="0"/>
          <w:cols w:space="720"/>
        </w:sectPr>
      </w:pPr>
    </w:p>
    <w:p w14:paraId="15520617" w14:textId="77777777" w:rsidR="00E5063A" w:rsidRDefault="00E5063A">
      <w:pPr>
        <w:pStyle w:val="Corpodetexto"/>
        <w:spacing w:before="124"/>
      </w:pPr>
    </w:p>
    <w:p w14:paraId="06C06644" w14:textId="77777777" w:rsidR="00E5063A" w:rsidRDefault="008010AB">
      <w:pPr>
        <w:ind w:right="72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 w14:paraId="1E20043D" w14:textId="77777777" w:rsidR="00E5063A" w:rsidRDefault="00E5063A">
      <w:pPr>
        <w:pStyle w:val="Corpodetexto"/>
        <w:rPr>
          <w:b/>
        </w:rPr>
      </w:pPr>
    </w:p>
    <w:p w14:paraId="4D4F6137" w14:textId="77777777" w:rsidR="00E5063A" w:rsidRDefault="008010AB">
      <w:pPr>
        <w:pStyle w:val="Corpodetexto"/>
        <w:spacing w:line="360" w:lineRule="auto"/>
        <w:ind w:left="262" w:right="331" w:firstLine="1418"/>
        <w:jc w:val="both"/>
      </w:pPr>
      <w:r>
        <w:t>Submete-se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Aracaju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 Lei,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dispõe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diretrizes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assegurar</w:t>
      </w:r>
      <w:r>
        <w:rPr>
          <w:spacing w:val="-14"/>
        </w:rPr>
        <w:t xml:space="preserve"> </w:t>
      </w:r>
      <w:r>
        <w:t>acolhimento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humanizado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mulher em</w:t>
      </w:r>
      <w:r>
        <w:rPr>
          <w:spacing w:val="-4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perda</w:t>
      </w:r>
      <w:r>
        <w:rPr>
          <w:spacing w:val="-6"/>
        </w:rPr>
        <w:t xml:space="preserve"> </w:t>
      </w:r>
      <w:r>
        <w:t>gestacional,</w:t>
      </w:r>
      <w:r>
        <w:rPr>
          <w:spacing w:val="-4"/>
        </w:rPr>
        <w:t xml:space="preserve"> </w:t>
      </w:r>
      <w:r>
        <w:t>óbito</w:t>
      </w:r>
      <w:r>
        <w:rPr>
          <w:spacing w:val="-4"/>
        </w:rPr>
        <w:t xml:space="preserve"> </w:t>
      </w:r>
      <w:r>
        <w:t>fetal,</w:t>
      </w:r>
      <w:r>
        <w:rPr>
          <w:spacing w:val="-4"/>
        </w:rPr>
        <w:t xml:space="preserve"> </w:t>
      </w:r>
      <w:r>
        <w:t>natimorto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interrupção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gestação, espontânea ou legalmente autorizada, no âmbito das maternidades e serviços de saúde do Município.</w:t>
      </w:r>
    </w:p>
    <w:p w14:paraId="795158A3" w14:textId="77777777" w:rsidR="00E5063A" w:rsidRDefault="008010AB">
      <w:pPr>
        <w:pStyle w:val="Corpodetexto"/>
        <w:spacing w:before="1" w:line="360" w:lineRule="auto"/>
        <w:ind w:left="262" w:right="333" w:firstLine="1418"/>
        <w:jc w:val="both"/>
      </w:pPr>
      <w:r>
        <w:t>A perda gestacional e o luto perinatal constituem experiências de profundo sofrimento</w:t>
      </w:r>
      <w:r>
        <w:rPr>
          <w:spacing w:val="-1"/>
        </w:rPr>
        <w:t xml:space="preserve"> </w:t>
      </w:r>
      <w:r>
        <w:t>emocional,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muitas</w:t>
      </w:r>
      <w:r>
        <w:rPr>
          <w:spacing w:val="-2"/>
        </w:rPr>
        <w:t xml:space="preserve"> </w:t>
      </w:r>
      <w:r>
        <w:t>vezes</w:t>
      </w:r>
      <w:r>
        <w:rPr>
          <w:spacing w:val="-1"/>
        </w:rPr>
        <w:t xml:space="preserve"> </w:t>
      </w:r>
      <w:r>
        <w:t>são agravadas</w:t>
      </w:r>
      <w:r>
        <w:rPr>
          <w:spacing w:val="-1"/>
        </w:rPr>
        <w:t xml:space="preserve"> </w:t>
      </w:r>
      <w:r>
        <w:t>por práticas</w:t>
      </w:r>
      <w:r>
        <w:rPr>
          <w:spacing w:val="-1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inadequadas. Durante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período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internação,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raras</w:t>
      </w:r>
      <w:r>
        <w:rPr>
          <w:spacing w:val="-12"/>
        </w:rPr>
        <w:t xml:space="preserve"> </w:t>
      </w:r>
      <w:r>
        <w:t>vezes,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mulher</w:t>
      </w:r>
      <w:r>
        <w:rPr>
          <w:spacing w:val="-13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exposta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estímulos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situações</w:t>
      </w:r>
      <w:r>
        <w:rPr>
          <w:spacing w:val="-10"/>
        </w:rPr>
        <w:t xml:space="preserve"> </w:t>
      </w:r>
      <w:r>
        <w:t>que intensificam a dor psíquica, como a convivência imediata e contínua com puérperas e recém- nascidos em alojamento conjunto, o que pode gerar sofrimento evitável.</w:t>
      </w:r>
    </w:p>
    <w:p w14:paraId="40C2675E" w14:textId="77777777" w:rsidR="00E5063A" w:rsidRDefault="008010AB">
      <w:pPr>
        <w:pStyle w:val="Corpodetexto"/>
        <w:spacing w:before="1" w:line="360" w:lineRule="auto"/>
        <w:ind w:left="262" w:right="334" w:firstLine="1418"/>
        <w:jc w:val="both"/>
      </w:pPr>
      <w:r>
        <w:t>A presente proposição tem por objetivo estabelecer diretrizes voltadas à humanização do atendimento, à proteção da dignidade da mulher e ao respeito à sua condição emocional, assegurando privacidade, escuta qualificada e comunicação empática por parte das equipes de saúde. Busca-se, ainda, garantir, sempre que clinicamente possível e conforme a disponibilidade</w:t>
      </w:r>
      <w:r>
        <w:rPr>
          <w:spacing w:val="-7"/>
        </w:rPr>
        <w:t xml:space="preserve"> </w:t>
      </w:r>
      <w:r>
        <w:t>estrutural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serviço,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acomodação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mulher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reservado,</w:t>
      </w:r>
      <w:r>
        <w:rPr>
          <w:spacing w:val="-4"/>
        </w:rPr>
        <w:t xml:space="preserve"> </w:t>
      </w:r>
      <w:r>
        <w:t>distinto daquele destinado às puérperas e aos recém-nascidos.</w:t>
      </w:r>
    </w:p>
    <w:p w14:paraId="7D044841" w14:textId="77777777" w:rsidR="00E5063A" w:rsidRDefault="008010AB">
      <w:pPr>
        <w:pStyle w:val="Corpodetexto"/>
        <w:spacing w:before="1" w:line="360" w:lineRule="auto"/>
        <w:ind w:left="262" w:right="331" w:firstLine="1418"/>
        <w:jc w:val="both"/>
      </w:pPr>
      <w:r>
        <w:t>Ressalte-se que o Projeto de Lei não cria cargos, não altera a estrutura administrativa do Município e não gera novas despesas obrigatórias, limitando-se a fixar diretrizes que poderão ser implementadas de acordo com a organização da rede municipal de saúde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disponibilidade</w:t>
      </w:r>
      <w:r>
        <w:rPr>
          <w:spacing w:val="-9"/>
        </w:rPr>
        <w:t xml:space="preserve"> </w:t>
      </w:r>
      <w:r>
        <w:t>operacional,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adequação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fluxos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protocolos</w:t>
      </w:r>
      <w:r>
        <w:rPr>
          <w:spacing w:val="-8"/>
        </w:rPr>
        <w:t xml:space="preserve"> </w:t>
      </w:r>
      <w:r>
        <w:t>assistenciais, inclusive com o apoio de ações de educação permanente e parcerias institucionais.</w:t>
      </w:r>
    </w:p>
    <w:p w14:paraId="2854CDEA" w14:textId="77777777" w:rsidR="00E5063A" w:rsidRDefault="008010AB">
      <w:pPr>
        <w:pStyle w:val="Corpodetexto"/>
        <w:spacing w:line="360" w:lineRule="auto"/>
        <w:ind w:left="262" w:right="333" w:firstLine="1418"/>
        <w:jc w:val="both"/>
      </w:pPr>
      <w:r>
        <w:t xml:space="preserve">Diante da relevância social da matéria, que visa promover a humanização do cuidado, o respeito aos direitos das mulheres e o aprimoramento da atenção integral à saúde física e mental, solicita-se o apoio dos Nobres Pares para a aprovação do presente Projeto de </w:t>
      </w:r>
      <w:r>
        <w:rPr>
          <w:spacing w:val="-4"/>
        </w:rPr>
        <w:t>Lei.</w:t>
      </w:r>
    </w:p>
    <w:p w14:paraId="586C5DDA" w14:textId="77777777" w:rsidR="00E5063A" w:rsidRDefault="00E5063A">
      <w:pPr>
        <w:pStyle w:val="Corpodetexto"/>
        <w:spacing w:line="360" w:lineRule="auto"/>
        <w:jc w:val="both"/>
        <w:sectPr w:rsidR="00E5063A">
          <w:pgSz w:w="12240" w:h="15840"/>
          <w:pgMar w:top="2760" w:right="1080" w:bottom="1760" w:left="1440" w:header="726" w:footer="1579" w:gutter="0"/>
          <w:cols w:space="720"/>
        </w:sectPr>
      </w:pPr>
    </w:p>
    <w:p w14:paraId="505957D9" w14:textId="77777777" w:rsidR="00E5063A" w:rsidRDefault="00E5063A">
      <w:pPr>
        <w:pStyle w:val="Corpodetexto"/>
        <w:spacing w:before="263"/>
      </w:pPr>
    </w:p>
    <w:p w14:paraId="0E8C1001" w14:textId="77777777" w:rsidR="00E5063A" w:rsidRDefault="008010AB">
      <w:pPr>
        <w:pStyle w:val="Corpodetexto"/>
        <w:ind w:left="3749"/>
      </w:pPr>
      <w:r>
        <w:t>Aracaju/SE,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2026.</w:t>
      </w:r>
    </w:p>
    <w:p w14:paraId="2E4EA69E" w14:textId="77777777" w:rsidR="00E5063A" w:rsidRDefault="00E5063A">
      <w:pPr>
        <w:pStyle w:val="Corpodetexto"/>
      </w:pPr>
    </w:p>
    <w:p w14:paraId="1A5AD457" w14:textId="24FE5B43" w:rsidR="00E5063A" w:rsidRDefault="00BA0578">
      <w:pPr>
        <w:pStyle w:val="Corpodetexto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0F82BB5" wp14:editId="567235E2">
            <wp:simplePos x="0" y="0"/>
            <wp:positionH relativeFrom="column">
              <wp:posOffset>1771650</wp:posOffset>
            </wp:positionH>
            <wp:positionV relativeFrom="paragraph">
              <wp:posOffset>21590</wp:posOffset>
            </wp:positionV>
            <wp:extent cx="2114550" cy="692034"/>
            <wp:effectExtent l="0" t="0" r="0" b="0"/>
            <wp:wrapNone/>
            <wp:docPr id="338413505" name="Imagem 4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13505" name="Imagem 4" descr="Fundo preto com letras branc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0D863" w14:textId="77777777" w:rsidR="00E5063A" w:rsidRDefault="00E5063A">
      <w:pPr>
        <w:pStyle w:val="Corpodetexto"/>
      </w:pPr>
    </w:p>
    <w:p w14:paraId="34CA0C15" w14:textId="5F88FA7C" w:rsidR="00E5063A" w:rsidRDefault="00E5063A">
      <w:pPr>
        <w:pStyle w:val="Corpodetexto"/>
        <w:spacing w:before="137"/>
      </w:pPr>
    </w:p>
    <w:p w14:paraId="463E4B5C" w14:textId="77777777" w:rsidR="00E5063A" w:rsidRDefault="008010AB">
      <w:pPr>
        <w:spacing w:before="1"/>
        <w:ind w:right="70"/>
        <w:jc w:val="center"/>
        <w:rPr>
          <w:b/>
          <w:sz w:val="24"/>
        </w:rPr>
      </w:pPr>
      <w:r>
        <w:rPr>
          <w:b/>
          <w:sz w:val="24"/>
        </w:rPr>
        <w:t>Nitinho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Vitale</w:t>
      </w:r>
    </w:p>
    <w:p w14:paraId="5EDDD812" w14:textId="77777777" w:rsidR="00E5063A" w:rsidRDefault="008010AB">
      <w:pPr>
        <w:ind w:right="71"/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Aracaju/SE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(PSD)</w:t>
      </w:r>
    </w:p>
    <w:sectPr w:rsidR="00E5063A">
      <w:pgSz w:w="12240" w:h="15840"/>
      <w:pgMar w:top="2760" w:right="1080" w:bottom="1760" w:left="1440" w:header="726" w:footer="1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7854" w14:textId="77777777" w:rsidR="00B22628" w:rsidRDefault="00B22628">
      <w:r>
        <w:separator/>
      </w:r>
    </w:p>
  </w:endnote>
  <w:endnote w:type="continuationSeparator" w:id="0">
    <w:p w14:paraId="3F35009D" w14:textId="77777777" w:rsidR="00B22628" w:rsidRDefault="00B2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4E61" w14:textId="77777777" w:rsidR="00E5063A" w:rsidRDefault="008010A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3602D8CD" wp14:editId="2643F6FB">
              <wp:simplePos x="0" y="0"/>
              <wp:positionH relativeFrom="page">
                <wp:posOffset>1706626</wp:posOffset>
              </wp:positionH>
              <wp:positionV relativeFrom="page">
                <wp:posOffset>8915941</wp:posOffset>
              </wp:positionV>
              <wp:extent cx="45408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08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EDDCD0" w14:textId="77777777" w:rsidR="00E5063A" w:rsidRDefault="008010AB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9010-010.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Telefone: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2"/>
                            </w:rPr>
                            <w:t>4800.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2D8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4.4pt;margin-top:702.05pt;width:357.55pt;height:15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" filled="f" stroked="f">
              <v:textbox inset="0,0,0,0">
                <w:txbxContent>
                  <w:p w14:paraId="01EDDCD0" w14:textId="77777777" w:rsidR="00E5063A" w:rsidRDefault="008010AB">
                    <w:pPr>
                      <w:pStyle w:val="Corpodetexto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9010-010.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2"/>
                      </w:rPr>
                      <w:t>4800.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053A" w14:textId="77777777" w:rsidR="00B22628" w:rsidRDefault="00B22628">
      <w:r>
        <w:separator/>
      </w:r>
    </w:p>
  </w:footnote>
  <w:footnote w:type="continuationSeparator" w:id="0">
    <w:p w14:paraId="183A571B" w14:textId="77777777" w:rsidR="00B22628" w:rsidRDefault="00B2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157C" w14:textId="77777777" w:rsidR="00E5063A" w:rsidRDefault="008010A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248" behindDoc="1" locked="0" layoutInCell="1" allowOverlap="1" wp14:anchorId="27C3AFE7" wp14:editId="193FEFEF">
          <wp:simplePos x="0" y="0"/>
          <wp:positionH relativeFrom="page">
            <wp:posOffset>3574275</wp:posOffset>
          </wp:positionH>
          <wp:positionV relativeFrom="page">
            <wp:posOffset>461238</wp:posOffset>
          </wp:positionV>
          <wp:extent cx="807859" cy="71086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859" cy="710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44E47472" wp14:editId="0B542457">
              <wp:simplePos x="0" y="0"/>
              <wp:positionH relativeFrom="page">
                <wp:posOffset>2747898</wp:posOffset>
              </wp:positionH>
              <wp:positionV relativeFrom="page">
                <wp:posOffset>1346988</wp:posOffset>
              </wp:positionV>
              <wp:extent cx="2456180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618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6D21A" w14:textId="77777777" w:rsidR="00E5063A" w:rsidRDefault="008010AB">
                          <w:pPr>
                            <w:spacing w:before="11"/>
                            <w:ind w:lef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SERGIPE</w:t>
                          </w:r>
                        </w:p>
                        <w:p w14:paraId="3B96FDE5" w14:textId="77777777" w:rsidR="00E5063A" w:rsidRDefault="008010AB">
                          <w:pPr>
                            <w:spacing w:before="126"/>
                            <w:ind w:left="5" w:right="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CÂMARA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ARACAJU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474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6.35pt;margin-top:106.05pt;width:193.4pt;height:33.2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" filled="f" stroked="f">
              <v:textbox inset="0,0,0,0">
                <w:txbxContent>
                  <w:p w14:paraId="1866D21A" w14:textId="77777777" w:rsidR="00E5063A" w:rsidRDefault="008010AB">
                    <w:pPr>
                      <w:spacing w:before="11"/>
                      <w:ind w:lef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SERGIPE</w:t>
                    </w:r>
                  </w:p>
                  <w:p w14:paraId="3B96FDE5" w14:textId="77777777" w:rsidR="00E5063A" w:rsidRDefault="008010AB">
                    <w:pPr>
                      <w:spacing w:before="126"/>
                      <w:ind w:left="5" w:right="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CÂMARA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MUNICIPAL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ARACAJU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3A"/>
    <w:rsid w:val="00012847"/>
    <w:rsid w:val="008010AB"/>
    <w:rsid w:val="00AD7659"/>
    <w:rsid w:val="00B22628"/>
    <w:rsid w:val="00BA0578"/>
    <w:rsid w:val="00BC502E"/>
    <w:rsid w:val="00E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A132"/>
  <w15:docId w15:val="{BAA25297-8E46-4093-AD2D-334E4D6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3250</Characters>
  <Application>Microsoft Office Word</Application>
  <DocSecurity>0</DocSecurity>
  <Lines>87</Lines>
  <Paragraphs>25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Matheus Andrade</cp:lastModifiedBy>
  <cp:revision>4</cp:revision>
  <dcterms:created xsi:type="dcterms:W3CDTF">2026-02-10T20:16:00Z</dcterms:created>
  <dcterms:modified xsi:type="dcterms:W3CDTF">2026-02-11T22:06:00Z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