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DD" w:rsidRDefault="00DF0FD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FDD" w:rsidRDefault="00F71178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LEI ORDINÁRIA Nº ____/2025</w:t>
      </w:r>
    </w:p>
    <w:p w:rsidR="00DF0FDD" w:rsidRDefault="00DF0FDD">
      <w:pPr>
        <w:pStyle w:val="Ttul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F0FDD" w:rsidRDefault="00DF0FDD">
      <w:pPr>
        <w:pStyle w:val="Ttul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F0FDD" w:rsidRDefault="00DF0FDD">
      <w:pPr>
        <w:pStyle w:val="Ttul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F0FDD" w:rsidRDefault="00F71178">
      <w:pPr>
        <w:pStyle w:val="Recuodecorpodetexto"/>
        <w:spacing w:line="276" w:lineRule="auto"/>
        <w:rPr>
          <w:rFonts w:ascii="Times New Roman" w:hAnsi="Times New Roman"/>
          <w:bCs/>
          <w:iCs/>
          <w:sz w:val="24"/>
          <w:szCs w:val="24"/>
          <w:lang w:bidi="pt-PT"/>
        </w:rPr>
      </w:pPr>
      <w:r>
        <w:rPr>
          <w:rFonts w:ascii="Times New Roman" w:hAnsi="Times New Roman"/>
          <w:bCs/>
          <w:sz w:val="24"/>
          <w:szCs w:val="24"/>
        </w:rPr>
        <w:t xml:space="preserve">Reconhece a utilidade pública do Instituto do </w:t>
      </w:r>
      <w:bookmarkStart w:id="0" w:name="_Hlk168905542"/>
      <w:r>
        <w:rPr>
          <w:rFonts w:ascii="Times New Roman" w:hAnsi="Times New Roman"/>
          <w:bCs/>
          <w:sz w:val="24"/>
          <w:szCs w:val="24"/>
        </w:rPr>
        <w:t xml:space="preserve">Câncer Sheyla Galba </w:t>
      </w:r>
      <w:bookmarkEnd w:id="0"/>
      <w:r>
        <w:rPr>
          <w:rFonts w:ascii="Times New Roman" w:hAnsi="Times New Roman"/>
          <w:bCs/>
          <w:sz w:val="24"/>
          <w:szCs w:val="24"/>
          <w:lang w:bidi="pt-PT"/>
        </w:rPr>
        <w:t>e</w:t>
      </w:r>
      <w:r>
        <w:rPr>
          <w:rFonts w:ascii="Times New Roman" w:hAnsi="Times New Roman"/>
          <w:bCs/>
          <w:iCs/>
          <w:sz w:val="24"/>
          <w:szCs w:val="24"/>
          <w:lang w:bidi="pt-PT"/>
        </w:rPr>
        <w:t xml:space="preserve"> dá outras providências.</w:t>
      </w:r>
    </w:p>
    <w:p w:rsidR="00DF0FDD" w:rsidRDefault="00DF0FDD">
      <w:pPr>
        <w:pStyle w:val="Recuodecorpodetexto"/>
        <w:spacing w:line="276" w:lineRule="auto"/>
        <w:rPr>
          <w:rFonts w:ascii="Times New Roman" w:hAnsi="Times New Roman"/>
          <w:bCs/>
          <w:iCs/>
          <w:sz w:val="24"/>
          <w:szCs w:val="24"/>
          <w:lang w:bidi="pt-PT"/>
        </w:rPr>
      </w:pPr>
    </w:p>
    <w:p w:rsidR="00DF0FDD" w:rsidRDefault="00DF0F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F0FDD" w:rsidRDefault="00F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1449E4">
        <w:rPr>
          <w:rFonts w:ascii="Times New Roman" w:hAnsi="Times New Roman"/>
          <w:b/>
          <w:bCs/>
          <w:sz w:val="24"/>
          <w:szCs w:val="24"/>
        </w:rPr>
        <w:t>A PREFEITA</w:t>
      </w:r>
      <w:r>
        <w:rPr>
          <w:rFonts w:ascii="Times New Roman" w:hAnsi="Times New Roman"/>
          <w:b/>
          <w:bCs/>
          <w:sz w:val="24"/>
          <w:szCs w:val="24"/>
        </w:rPr>
        <w:t xml:space="preserve"> DO MUNICÍPIO DE ARACAJU/SE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0FDD" w:rsidRDefault="00DF0FDD">
      <w:pPr>
        <w:jc w:val="both"/>
        <w:rPr>
          <w:rFonts w:ascii="Times New Roman" w:hAnsi="Times New Roman"/>
          <w:sz w:val="24"/>
          <w:szCs w:val="24"/>
        </w:rPr>
      </w:pPr>
    </w:p>
    <w:p w:rsidR="00DF0FDD" w:rsidRDefault="00F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Faço saber que a Câmara Municipal aprovou e eu sanciono a seguinte Lei:</w:t>
      </w:r>
    </w:p>
    <w:p w:rsidR="00DF0FDD" w:rsidRDefault="00DF0FDD">
      <w:pPr>
        <w:spacing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</w:p>
    <w:p w:rsidR="00DF0FDD" w:rsidRDefault="00F71178">
      <w:pPr>
        <w:spacing w:line="276" w:lineRule="auto"/>
        <w:jc w:val="both"/>
        <w:rPr>
          <w:rFonts w:ascii="Times New Roman" w:hAnsi="Times New Roman"/>
          <w:sz w:val="24"/>
          <w:szCs w:val="24"/>
          <w:lang w:bidi="pt-PT"/>
        </w:rPr>
      </w:pPr>
      <w:r>
        <w:rPr>
          <w:rFonts w:ascii="Times New Roman" w:hAnsi="Times New Roman"/>
          <w:b/>
          <w:sz w:val="24"/>
          <w:szCs w:val="24"/>
          <w:lang w:bidi="pt-PT"/>
        </w:rPr>
        <w:tab/>
      </w:r>
      <w:r>
        <w:rPr>
          <w:rFonts w:ascii="Times New Roman" w:hAnsi="Times New Roman"/>
          <w:b/>
          <w:sz w:val="24"/>
          <w:szCs w:val="24"/>
          <w:lang w:bidi="pt-PT"/>
        </w:rPr>
        <w:t>Art. 1º-</w:t>
      </w:r>
      <w:r>
        <w:rPr>
          <w:rFonts w:ascii="Times New Roman" w:hAnsi="Times New Roman"/>
          <w:sz w:val="24"/>
          <w:szCs w:val="24"/>
          <w:lang w:bidi="pt-PT"/>
        </w:rPr>
        <w:t xml:space="preserve"> Fica reconhecida a utilidade pública do </w:t>
      </w:r>
      <w:r>
        <w:rPr>
          <w:rFonts w:ascii="Times New Roman" w:hAnsi="Times New Roman"/>
          <w:bCs/>
          <w:sz w:val="24"/>
          <w:szCs w:val="24"/>
        </w:rPr>
        <w:t>Instituto do Câncer Sheyla Galba, inscrito no CNPJ com o nº 51.470.576/0001-53,</w:t>
      </w:r>
      <w:r>
        <w:rPr>
          <w:rFonts w:ascii="Times New Roman" w:hAnsi="Times New Roman"/>
          <w:sz w:val="24"/>
          <w:szCs w:val="24"/>
          <w:lang w:bidi="pt-PT"/>
        </w:rPr>
        <w:t xml:space="preserve"> com sede e foro jurídico em Aracaju/SE.</w:t>
      </w:r>
    </w:p>
    <w:p w:rsidR="00DF0FDD" w:rsidRDefault="00DF0FDD">
      <w:pPr>
        <w:spacing w:line="276" w:lineRule="auto"/>
        <w:jc w:val="both"/>
        <w:rPr>
          <w:rFonts w:ascii="Times New Roman" w:hAnsi="Times New Roman"/>
          <w:sz w:val="24"/>
          <w:szCs w:val="24"/>
          <w:lang w:bidi="pt-PT"/>
        </w:rPr>
      </w:pPr>
    </w:p>
    <w:p w:rsidR="00DF0FDD" w:rsidRDefault="00F7117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bidi="pt-PT"/>
        </w:rPr>
      </w:pPr>
      <w:r>
        <w:rPr>
          <w:rFonts w:ascii="Times New Roman" w:hAnsi="Times New Roman"/>
          <w:b/>
          <w:sz w:val="24"/>
          <w:szCs w:val="24"/>
          <w:lang w:bidi="pt-PT"/>
        </w:rPr>
        <w:tab/>
        <w:t>Art. 2º-</w:t>
      </w:r>
      <w:r>
        <w:rPr>
          <w:rFonts w:ascii="Times New Roman" w:hAnsi="Times New Roman"/>
          <w:sz w:val="24"/>
          <w:szCs w:val="24"/>
          <w:lang w:bidi="pt-PT"/>
        </w:rPr>
        <w:t xml:space="preserve"> Esta Lei entrará em vigor na data de sua publicação.</w:t>
      </w:r>
    </w:p>
    <w:p w:rsidR="00DF0FDD" w:rsidRDefault="00DF0FDD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F0FDD" w:rsidRDefault="00DF0FDD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1449E4" w:rsidRDefault="001449E4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F0FDD" w:rsidRDefault="001449E4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Palácio Graccho Cardoso, </w:t>
      </w:r>
      <w:r w:rsidR="00F71178">
        <w:rPr>
          <w:rFonts w:ascii="Times New Roman" w:hAnsi="Times New Roman"/>
          <w:sz w:val="24"/>
          <w:szCs w:val="24"/>
        </w:rPr>
        <w:t xml:space="preserve">Aracaju/SE, 16 de </w:t>
      </w:r>
      <w:r w:rsidR="00F71178">
        <w:rPr>
          <w:rFonts w:ascii="Times New Roman" w:hAnsi="Times New Roman"/>
          <w:sz w:val="24"/>
          <w:szCs w:val="24"/>
        </w:rPr>
        <w:t>junho de 2025.</w:t>
      </w:r>
    </w:p>
    <w:p w:rsidR="00DF0FDD" w:rsidRDefault="00DF0FDD">
      <w:pPr>
        <w:spacing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 w:rsidP="001449E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F7117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706370" cy="730885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F0FDD" w:rsidRDefault="00F71178" w:rsidP="001449E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DF0FDD" w:rsidRDefault="00DF0FD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49E4" w:rsidRPr="001449E4" w:rsidRDefault="00F71178" w:rsidP="001449E4">
      <w:pPr>
        <w:pStyle w:val="NormalWeb"/>
        <w:spacing w:before="100" w:after="100" w:line="360" w:lineRule="auto"/>
        <w:jc w:val="both"/>
      </w:pPr>
      <w:r>
        <w:rPr>
          <w:bCs/>
          <w:lang w:bidi="pt-PT"/>
        </w:rPr>
        <w:tab/>
      </w:r>
      <w:r w:rsidR="001449E4" w:rsidRPr="001449E4">
        <w:t xml:space="preserve">O </w:t>
      </w:r>
      <w:r w:rsidR="001449E4" w:rsidRPr="001449E4">
        <w:rPr>
          <w:b/>
          <w:bCs/>
        </w:rPr>
        <w:t>Instituto do Câncer Sheyla Galba</w:t>
      </w:r>
      <w:r w:rsidR="001449E4" w:rsidRPr="001449E4">
        <w:t xml:space="preserve"> é uma organização sem fins lucrativos, fundada no ano de 2023, composta por voluntários, com a missão de promover o cuidado e a assistência a pacientes oncológicos de baixa renda. Na instituição, são ofertados serviços gratuitos de saúde e assistência social, por meio de uma equipe multiprofissional formada por clínico geral, fisioterapeuta, mastologista, ginecologista, nutricionista, psicólogo e advogado.</w:t>
      </w:r>
    </w:p>
    <w:p w:rsidR="001449E4" w:rsidRPr="001449E4" w:rsidRDefault="001449E4" w:rsidP="001449E4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9E4">
        <w:rPr>
          <w:rFonts w:ascii="Times New Roman" w:hAnsi="Times New Roman"/>
          <w:sz w:val="24"/>
          <w:szCs w:val="24"/>
        </w:rPr>
        <w:t>Seu campo de atuação concentra-se, principalmente, em proporcionar aos mais necessitados auxílio na busca por um tratamento oncológico mais célere e eficiente, por meio de parcerias com entes públicos e privados, que viabilizam a realização de exames, procedimentos e cirurgias.</w:t>
      </w:r>
    </w:p>
    <w:p w:rsidR="001449E4" w:rsidRPr="001449E4" w:rsidRDefault="001449E4" w:rsidP="001449E4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9E4">
        <w:rPr>
          <w:rFonts w:ascii="Times New Roman" w:hAnsi="Times New Roman"/>
          <w:sz w:val="24"/>
          <w:szCs w:val="24"/>
        </w:rPr>
        <w:t xml:space="preserve">O </w:t>
      </w:r>
      <w:r w:rsidRPr="001449E4">
        <w:rPr>
          <w:rFonts w:ascii="Times New Roman" w:hAnsi="Times New Roman"/>
          <w:bCs/>
          <w:sz w:val="24"/>
          <w:szCs w:val="24"/>
        </w:rPr>
        <w:t>Instituto do Câncer Sheyla Galba</w:t>
      </w:r>
      <w:r w:rsidRPr="001449E4">
        <w:rPr>
          <w:rFonts w:ascii="Times New Roman" w:hAnsi="Times New Roman"/>
          <w:sz w:val="24"/>
          <w:szCs w:val="24"/>
        </w:rPr>
        <w:t xml:space="preserve"> é um espaço de acolhimento, que recebe de braços abertos todas as pessoas que buscam um tratamento digno, humanizado e efetivo. Em pouco mais de um ano de fundação, a instituição já direcionou mais de </w:t>
      </w:r>
      <w:r w:rsidRPr="001449E4">
        <w:rPr>
          <w:rFonts w:ascii="Times New Roman" w:hAnsi="Times New Roman"/>
          <w:b/>
          <w:bCs/>
          <w:sz w:val="24"/>
          <w:szCs w:val="24"/>
        </w:rPr>
        <w:t>200 pacientes para a realização de cirurgias</w:t>
      </w:r>
      <w:r w:rsidRPr="001449E4">
        <w:rPr>
          <w:rFonts w:ascii="Times New Roman" w:hAnsi="Times New Roman"/>
          <w:sz w:val="24"/>
          <w:szCs w:val="24"/>
        </w:rPr>
        <w:t xml:space="preserve"> e intermediou a realização de mais de </w:t>
      </w:r>
      <w:r w:rsidRPr="001449E4">
        <w:rPr>
          <w:rFonts w:ascii="Times New Roman" w:hAnsi="Times New Roman"/>
          <w:b/>
          <w:bCs/>
          <w:sz w:val="24"/>
          <w:szCs w:val="24"/>
        </w:rPr>
        <w:t>1.200 exames</w:t>
      </w:r>
      <w:r w:rsidRPr="001449E4">
        <w:rPr>
          <w:rFonts w:ascii="Times New Roman" w:hAnsi="Times New Roman"/>
          <w:sz w:val="24"/>
          <w:szCs w:val="24"/>
        </w:rPr>
        <w:t>, demonstrando, assim, sua expressiva contribuição social.</w:t>
      </w:r>
    </w:p>
    <w:p w:rsidR="00DF0FDD" w:rsidRDefault="001449E4" w:rsidP="001449E4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9E4">
        <w:rPr>
          <w:rFonts w:ascii="Times New Roman" w:hAnsi="Times New Roman"/>
          <w:sz w:val="24"/>
          <w:szCs w:val="24"/>
        </w:rPr>
        <w:t xml:space="preserve">Diante da inquestionável relevância social do instituto, apresentamos a presente proposição. O </w:t>
      </w:r>
      <w:r w:rsidRPr="001449E4">
        <w:rPr>
          <w:rFonts w:ascii="Times New Roman" w:hAnsi="Times New Roman"/>
          <w:b/>
          <w:bCs/>
          <w:sz w:val="24"/>
          <w:szCs w:val="24"/>
        </w:rPr>
        <w:t>reconhecimento da utilidade pública</w:t>
      </w:r>
      <w:r w:rsidRPr="001449E4">
        <w:rPr>
          <w:rFonts w:ascii="Times New Roman" w:hAnsi="Times New Roman"/>
          <w:sz w:val="24"/>
          <w:szCs w:val="24"/>
        </w:rPr>
        <w:t xml:space="preserve"> faz-se necessário como forma de atestar e valorizar a importância desta instituição, que tanto faz pela saúde e pelo bem-estar do povo aracajuano.</w:t>
      </w:r>
    </w:p>
    <w:p w:rsidR="00DF0FDD" w:rsidRDefault="001449E4" w:rsidP="001449E4">
      <w:pPr>
        <w:spacing w:line="276" w:lineRule="auto"/>
        <w:ind w:firstLine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Palácio Graccho Cardoso, </w:t>
      </w:r>
      <w:bookmarkStart w:id="1" w:name="_GoBack"/>
      <w:bookmarkEnd w:id="1"/>
      <w:r w:rsidR="00F71178">
        <w:rPr>
          <w:rFonts w:ascii="Times New Roman" w:hAnsi="Times New Roman"/>
          <w:sz w:val="24"/>
          <w:szCs w:val="24"/>
        </w:rPr>
        <w:t>A</w:t>
      </w:r>
      <w:r w:rsidR="00F71178">
        <w:rPr>
          <w:rFonts w:ascii="Times New Roman" w:hAnsi="Times New Roman"/>
          <w:sz w:val="24"/>
          <w:szCs w:val="24"/>
        </w:rPr>
        <w:t>racaju/SE, 16 de junho de 2025.</w:t>
      </w:r>
    </w:p>
    <w:p w:rsidR="00DF0FDD" w:rsidRDefault="00DF0FDD" w:rsidP="001449E4">
      <w:pPr>
        <w:spacing w:line="276" w:lineRule="auto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F0FDD" w:rsidRDefault="00F71178" w:rsidP="001449E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706370" cy="730885"/>
            <wp:effectExtent l="0" t="0" r="0" b="0"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FDD" w:rsidRDefault="00DF0FDD" w:rsidP="001449E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 w:rsidP="001449E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FDD" w:rsidRDefault="00DF0FDD">
      <w:pPr>
        <w:spacing w:line="276" w:lineRule="auto"/>
        <w:jc w:val="center"/>
        <w:rPr>
          <w:rFonts w:ascii="Times New Roman" w:eastAsia="Arial" w:hAnsi="Times New Roman"/>
          <w:sz w:val="24"/>
          <w:szCs w:val="24"/>
        </w:rPr>
      </w:pPr>
    </w:p>
    <w:sectPr w:rsidR="00DF0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99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78" w:rsidRDefault="00F71178">
      <w:r>
        <w:separator/>
      </w:r>
    </w:p>
  </w:endnote>
  <w:endnote w:type="continuationSeparator" w:id="0">
    <w:p w:rsidR="00F71178" w:rsidRDefault="00F7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DD" w:rsidRDefault="00DF0F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DD" w:rsidRDefault="00DF0FDD">
    <w:pPr>
      <w:pStyle w:val="Rodap"/>
    </w:pPr>
  </w:p>
  <w:p w:rsidR="00DF0FDD" w:rsidRDefault="00DF0FD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DD" w:rsidRDefault="00DF0FDD">
    <w:pPr>
      <w:pStyle w:val="Rodap"/>
    </w:pPr>
  </w:p>
  <w:p w:rsidR="00DF0FDD" w:rsidRDefault="00DF0F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78" w:rsidRDefault="00F71178">
      <w:r>
        <w:separator/>
      </w:r>
    </w:p>
  </w:footnote>
  <w:footnote w:type="continuationSeparator" w:id="0">
    <w:p w:rsidR="00F71178" w:rsidRDefault="00F7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DD" w:rsidRDefault="00DF0F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DD" w:rsidRDefault="00DF0FDD">
    <w:pPr>
      <w:pStyle w:val="Ttulo"/>
      <w:spacing w:line="360" w:lineRule="auto"/>
      <w:rPr>
        <w:rFonts w:cs="Arial"/>
        <w:sz w:val="24"/>
        <w:szCs w:val="24"/>
      </w:rPr>
    </w:pPr>
  </w:p>
  <w:p w:rsidR="00DF0FDD" w:rsidRDefault="00F71178">
    <w:pPr>
      <w:pStyle w:val="Ttulo"/>
      <w:spacing w:line="360" w:lineRule="auto"/>
      <w:rPr>
        <w:rFonts w:cs="Arial"/>
        <w:sz w:val="24"/>
        <w:szCs w:val="24"/>
      </w:rPr>
    </w:pPr>
    <w:r>
      <w:rPr>
        <w:rFonts w:cs="Arial"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118745</wp:posOffset>
          </wp:positionV>
          <wp:extent cx="781050" cy="781050"/>
          <wp:effectExtent l="0" t="0" r="0" b="0"/>
          <wp:wrapSquare wrapText="bothSides"/>
          <wp:docPr id="3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0FDD" w:rsidRDefault="00DF0FDD">
    <w:pPr>
      <w:pStyle w:val="Ttulo"/>
      <w:spacing w:line="360" w:lineRule="auto"/>
      <w:rPr>
        <w:rFonts w:cs="Arial"/>
        <w:sz w:val="24"/>
        <w:szCs w:val="24"/>
      </w:rPr>
    </w:pPr>
  </w:p>
  <w:p w:rsidR="00DF0FDD" w:rsidRDefault="00DF0FDD">
    <w:pPr>
      <w:pStyle w:val="Ttulo"/>
      <w:spacing w:line="276" w:lineRule="auto"/>
      <w:rPr>
        <w:rFonts w:cs="Arial"/>
        <w:sz w:val="24"/>
        <w:szCs w:val="24"/>
      </w:rPr>
    </w:pPr>
  </w:p>
  <w:p w:rsidR="00DF0FDD" w:rsidRDefault="00DF0FDD">
    <w:pPr>
      <w:pStyle w:val="Ttulo"/>
      <w:spacing w:line="276" w:lineRule="auto"/>
      <w:rPr>
        <w:rFonts w:cs="Arial"/>
        <w:sz w:val="24"/>
        <w:szCs w:val="24"/>
      </w:rPr>
    </w:pPr>
  </w:p>
  <w:p w:rsidR="00DF0FDD" w:rsidRDefault="00F71178">
    <w:pPr>
      <w:pStyle w:val="normal1"/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ESTADO DE SERGIPE</w:t>
    </w:r>
  </w:p>
  <w:p w:rsidR="00DF0FDD" w:rsidRDefault="00F71178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CÂMARA MUNICIPAL DE ARACAJU</w:t>
    </w:r>
  </w:p>
  <w:p w:rsidR="00DF0FDD" w:rsidRDefault="00DF0FDD">
    <w:pPr>
      <w:pStyle w:val="Ttulo"/>
      <w:spacing w:line="276" w:lineRule="auto"/>
      <w:rPr>
        <w:rFonts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DD" w:rsidRDefault="00DF0FDD">
    <w:pPr>
      <w:pStyle w:val="Ttulo"/>
      <w:spacing w:line="360" w:lineRule="auto"/>
      <w:rPr>
        <w:rFonts w:cs="Arial"/>
        <w:sz w:val="24"/>
        <w:szCs w:val="24"/>
      </w:rPr>
    </w:pPr>
  </w:p>
  <w:p w:rsidR="00DF0FDD" w:rsidRDefault="00F71178">
    <w:pPr>
      <w:pStyle w:val="Ttulo"/>
      <w:spacing w:line="360" w:lineRule="auto"/>
      <w:rPr>
        <w:rFonts w:cs="Arial"/>
        <w:sz w:val="24"/>
        <w:szCs w:val="24"/>
      </w:rPr>
    </w:pPr>
    <w:r>
      <w:rPr>
        <w:rFonts w:cs="Arial"/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118745</wp:posOffset>
          </wp:positionV>
          <wp:extent cx="781050" cy="781050"/>
          <wp:effectExtent l="0" t="0" r="0" b="0"/>
          <wp:wrapSquare wrapText="bothSides"/>
          <wp:docPr id="4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0FDD" w:rsidRDefault="00DF0FDD">
    <w:pPr>
      <w:pStyle w:val="Ttulo"/>
      <w:spacing w:line="360" w:lineRule="auto"/>
      <w:rPr>
        <w:rFonts w:cs="Arial"/>
        <w:sz w:val="24"/>
        <w:szCs w:val="24"/>
      </w:rPr>
    </w:pPr>
  </w:p>
  <w:p w:rsidR="00DF0FDD" w:rsidRDefault="00DF0FDD">
    <w:pPr>
      <w:pStyle w:val="Ttulo"/>
      <w:spacing w:line="276" w:lineRule="auto"/>
      <w:rPr>
        <w:rFonts w:cs="Arial"/>
        <w:sz w:val="24"/>
        <w:szCs w:val="24"/>
      </w:rPr>
    </w:pPr>
  </w:p>
  <w:p w:rsidR="00DF0FDD" w:rsidRDefault="00DF0FDD">
    <w:pPr>
      <w:pStyle w:val="Ttulo"/>
      <w:spacing w:line="276" w:lineRule="auto"/>
      <w:rPr>
        <w:rFonts w:cs="Arial"/>
        <w:sz w:val="24"/>
        <w:szCs w:val="24"/>
      </w:rPr>
    </w:pPr>
  </w:p>
  <w:p w:rsidR="00DF0FDD" w:rsidRDefault="00F71178">
    <w:pPr>
      <w:pStyle w:val="normal1"/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ESTADO DE SERGIPE</w:t>
    </w:r>
  </w:p>
  <w:p w:rsidR="00DF0FDD" w:rsidRDefault="00F71178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CÂMARA MUNICIPAL DE ARACAJU</w:t>
    </w:r>
  </w:p>
  <w:p w:rsidR="00DF0FDD" w:rsidRDefault="00DF0FDD">
    <w:pPr>
      <w:pStyle w:val="Ttulo"/>
      <w:spacing w:line="276" w:lineRule="auto"/>
      <w:rPr>
        <w:rFonts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DD"/>
    <w:rsid w:val="001449E4"/>
    <w:rsid w:val="00DF0FDD"/>
    <w:rsid w:val="00F7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9B58E-D9C9-41C6-BEF2-ECC462E7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CE"/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uiPriority w:val="10"/>
    <w:qFormat/>
    <w:rsid w:val="006F35CE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F35CE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35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6F35CE"/>
  </w:style>
  <w:style w:type="character" w:styleId="Forte">
    <w:name w:val="Strong"/>
    <w:basedOn w:val="Fontepargpadro"/>
    <w:uiPriority w:val="22"/>
    <w:qFormat/>
    <w:rsid w:val="006F35CE"/>
    <w:rPr>
      <w:b/>
      <w:bCs/>
    </w:rPr>
  </w:style>
  <w:style w:type="character" w:styleId="Hyperlink">
    <w:name w:val="Hyperlink"/>
    <w:basedOn w:val="Fontepargpadro"/>
    <w:uiPriority w:val="99"/>
    <w:unhideWhenUsed/>
    <w:rsid w:val="006F35C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C0F60"/>
    <w:rPr>
      <w:i/>
      <w:iCs/>
    </w:rPr>
  </w:style>
  <w:style w:type="character" w:styleId="RefernciaIntensa">
    <w:name w:val="Intense Reference"/>
    <w:basedOn w:val="Fontepargpadro"/>
    <w:uiPriority w:val="32"/>
    <w:qFormat/>
    <w:rsid w:val="00866B80"/>
    <w:rPr>
      <w:b/>
      <w:bCs/>
      <w:smallCaps/>
      <w:color w:val="4F81BD" w:themeColor="accent1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A18AD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A18AD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76442A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E7007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uiPriority w:val="10"/>
    <w:qFormat/>
    <w:rsid w:val="006F35CE"/>
    <w:pPr>
      <w:jc w:val="center"/>
    </w:pPr>
    <w:rPr>
      <w:b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6442A"/>
    <w:pPr>
      <w:spacing w:after="120"/>
    </w:pPr>
  </w:style>
  <w:style w:type="paragraph" w:styleId="Lista">
    <w:name w:val="List"/>
    <w:basedOn w:val="Corpodetexto"/>
    <w:rPr>
      <w:rFonts w:cs="Noto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Noto Sans"/>
    </w:rPr>
  </w:style>
  <w:style w:type="paragraph" w:styleId="Recuodecorpodetexto">
    <w:name w:val="Body Text Indent"/>
    <w:basedOn w:val="Normal"/>
    <w:link w:val="RecuodecorpodetextoChar"/>
    <w:rsid w:val="006F35CE"/>
    <w:pPr>
      <w:ind w:left="3402"/>
      <w:jc w:val="both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3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F35CE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qFormat/>
    <w:rsid w:val="002669AB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9B4BD7"/>
    <w:rPr>
      <w:rFonts w:ascii="Arial" w:eastAsia="Times New Roman" w:hAnsi="Arial" w:cs="Times New Roman"/>
      <w:sz w:val="20"/>
      <w:szCs w:val="20"/>
      <w:lang w:eastAsia="pt-BR"/>
    </w:rPr>
  </w:style>
  <w:style w:type="paragraph" w:styleId="Reviso">
    <w:name w:val="Revision"/>
    <w:uiPriority w:val="99"/>
    <w:semiHidden/>
    <w:qFormat/>
    <w:rsid w:val="003D05DB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user">
    <w:name w:val="Cabeçalho e rodapé (user)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A1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A18AD"/>
    <w:pPr>
      <w:tabs>
        <w:tab w:val="center" w:pos="4252"/>
        <w:tab w:val="right" w:pos="8504"/>
      </w:tabs>
    </w:pPr>
  </w:style>
  <w:style w:type="paragraph" w:customStyle="1" w:styleId="msonormal0">
    <w:name w:val="msonormal"/>
    <w:basedOn w:val="Normal"/>
    <w:qFormat/>
    <w:rsid w:val="00A84ABB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subtitulo">
    <w:name w:val="subtitulo"/>
    <w:basedOn w:val="Normal"/>
    <w:qFormat/>
    <w:rsid w:val="00A84ABB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dou-paragraph">
    <w:name w:val="dou-paragraph"/>
    <w:basedOn w:val="Normal"/>
    <w:qFormat/>
    <w:rsid w:val="00A84ABB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qFormat/>
    <w:rsid w:val="00192550"/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3C71-0738-4083-AD92-E4F5322B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Cabral</dc:creator>
  <dc:description/>
  <cp:lastModifiedBy>Eduardo</cp:lastModifiedBy>
  <cp:revision>2</cp:revision>
  <cp:lastPrinted>2020-11-30T12:14:00Z</cp:lastPrinted>
  <dcterms:created xsi:type="dcterms:W3CDTF">2025-06-20T14:30:00Z</dcterms:created>
  <dcterms:modified xsi:type="dcterms:W3CDTF">2025-06-20T14:30:00Z</dcterms:modified>
  <dc:language>pt-BR</dc:language>
</cp:coreProperties>
</file>