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AE3" w:rsidRPr="00022A2A" w:rsidRDefault="00022A2A">
      <w:pPr>
        <w:jc w:val="right"/>
      </w:pPr>
      <w:r w:rsidRPr="00022A2A">
        <w:t xml:space="preserve">PROJETO DE LEI </w:t>
      </w:r>
      <w:r>
        <w:t>Nº</w:t>
      </w:r>
      <w:r w:rsidRPr="00022A2A">
        <w:t xml:space="preserve">     /2024</w:t>
      </w:r>
    </w:p>
    <w:p w:rsidR="00D07AE3" w:rsidRPr="00022A2A" w:rsidRDefault="00D07AE3">
      <w:pPr>
        <w:jc w:val="both"/>
      </w:pPr>
    </w:p>
    <w:p w:rsidR="00D07AE3" w:rsidRPr="00022A2A" w:rsidRDefault="00D07AE3">
      <w:pPr>
        <w:jc w:val="both"/>
      </w:pPr>
    </w:p>
    <w:p w:rsidR="00D07AE3" w:rsidRPr="00022A2A" w:rsidRDefault="004A4E22">
      <w:pPr>
        <w:jc w:val="both"/>
      </w:pPr>
      <w:r w:rsidRPr="00022A2A">
        <w:t xml:space="preserve">Autoria: </w:t>
      </w:r>
      <w:r w:rsidR="00486A46" w:rsidRPr="00022A2A">
        <w:t>Pastor Diego</w:t>
      </w:r>
    </w:p>
    <w:p w:rsidR="00D07AE3" w:rsidRPr="00022A2A" w:rsidRDefault="00D07AE3">
      <w:pPr>
        <w:jc w:val="both"/>
      </w:pPr>
    </w:p>
    <w:p w:rsidR="00D07AE3" w:rsidRPr="00022A2A" w:rsidRDefault="00D07AE3">
      <w:pPr>
        <w:ind w:left="3402"/>
        <w:jc w:val="both"/>
      </w:pPr>
    </w:p>
    <w:p w:rsidR="00D07AE3" w:rsidRPr="00022A2A" w:rsidRDefault="004A4E22" w:rsidP="00486A46">
      <w:pPr>
        <w:ind w:left="3402"/>
        <w:jc w:val="both"/>
      </w:pPr>
      <w:r w:rsidRPr="00022A2A">
        <w:rPr>
          <w:b/>
          <w:bCs/>
        </w:rPr>
        <w:t xml:space="preserve">RECONHECE DE UTILIDADE PÚBLICA </w:t>
      </w:r>
      <w:r w:rsidR="00486A46" w:rsidRPr="00022A2A">
        <w:rPr>
          <w:b/>
          <w:bCs/>
        </w:rPr>
        <w:t xml:space="preserve">DA </w:t>
      </w:r>
      <w:r w:rsidR="00486A46" w:rsidRPr="00022A2A">
        <w:rPr>
          <w:b/>
          <w:bCs/>
        </w:rPr>
        <w:t>ASSOCIACAO DOS PASTORES E EVANGELICOS DO BAIRRO SANTA MARIA E ADJACENCIAS</w:t>
      </w:r>
      <w:r w:rsidRPr="00022A2A">
        <w:rPr>
          <w:b/>
          <w:bCs/>
        </w:rPr>
        <w:t xml:space="preserve"> E DÁ OUTRAS PROVIDÊNCIAS</w:t>
      </w:r>
      <w:r w:rsidRPr="00022A2A">
        <w:t>.</w:t>
      </w:r>
    </w:p>
    <w:p w:rsidR="00D07AE3" w:rsidRPr="00022A2A" w:rsidRDefault="00D07AE3">
      <w:pPr>
        <w:ind w:left="3402"/>
        <w:jc w:val="both"/>
      </w:pPr>
    </w:p>
    <w:p w:rsidR="00D07AE3" w:rsidRPr="00022A2A" w:rsidRDefault="00D07AE3">
      <w:pPr>
        <w:ind w:left="3402"/>
        <w:jc w:val="both"/>
      </w:pPr>
    </w:p>
    <w:p w:rsidR="00D07AE3" w:rsidRPr="00022A2A" w:rsidRDefault="00D07AE3">
      <w:pPr>
        <w:jc w:val="both"/>
      </w:pPr>
    </w:p>
    <w:p w:rsidR="00D07AE3" w:rsidRPr="00022A2A" w:rsidRDefault="004A4E22">
      <w:pPr>
        <w:jc w:val="both"/>
      </w:pPr>
      <w:r w:rsidRPr="00022A2A">
        <w:t>O PREFEITO DO MUNICÍPIO DE ARACAJU:</w:t>
      </w:r>
    </w:p>
    <w:p w:rsidR="00D07AE3" w:rsidRPr="00022A2A" w:rsidRDefault="00D07AE3">
      <w:pPr>
        <w:jc w:val="both"/>
      </w:pPr>
    </w:p>
    <w:p w:rsidR="00D07AE3" w:rsidRPr="00022A2A" w:rsidRDefault="00D07AE3">
      <w:pPr>
        <w:jc w:val="both"/>
      </w:pPr>
    </w:p>
    <w:p w:rsidR="00D07AE3" w:rsidRPr="00022A2A" w:rsidRDefault="004A4E22">
      <w:pPr>
        <w:jc w:val="both"/>
      </w:pPr>
      <w:r w:rsidRPr="00022A2A">
        <w:t>Faz saber que a Câmara Municipal de Aracaju aprovou, e ele sanciona a seguinte Lei:</w:t>
      </w:r>
    </w:p>
    <w:p w:rsidR="00D07AE3" w:rsidRPr="00022A2A" w:rsidRDefault="00D07AE3">
      <w:pPr>
        <w:jc w:val="both"/>
      </w:pPr>
    </w:p>
    <w:p w:rsidR="00D07AE3" w:rsidRPr="00022A2A" w:rsidRDefault="00D07AE3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4A4E22" w:rsidP="00486A4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22A2A">
        <w:rPr>
          <w:rFonts w:ascii="Times New Roman" w:hAnsi="Times New Roman" w:cs="Times New Roman"/>
          <w:b/>
          <w:sz w:val="24"/>
          <w:szCs w:val="24"/>
        </w:rPr>
        <w:t>Art. 1º</w:t>
      </w:r>
      <w:r w:rsidRPr="00022A2A">
        <w:rPr>
          <w:rFonts w:ascii="Times New Roman" w:hAnsi="Times New Roman" w:cs="Times New Roman"/>
          <w:sz w:val="24"/>
          <w:szCs w:val="24"/>
        </w:rPr>
        <w:t xml:space="preserve"> Fica reconhecida de utilidade pública </w:t>
      </w:r>
      <w:r w:rsidR="00486A46" w:rsidRPr="00022A2A">
        <w:rPr>
          <w:rFonts w:ascii="Times New Roman" w:hAnsi="Times New Roman" w:cs="Times New Roman"/>
          <w:sz w:val="24"/>
          <w:szCs w:val="24"/>
        </w:rPr>
        <w:t>a</w:t>
      </w:r>
      <w:r w:rsidRPr="00022A2A">
        <w:rPr>
          <w:rFonts w:ascii="Times New Roman" w:hAnsi="Times New Roman" w:cs="Times New Roman"/>
          <w:sz w:val="24"/>
          <w:szCs w:val="24"/>
        </w:rPr>
        <w:t xml:space="preserve"> </w:t>
      </w:r>
      <w:r w:rsidR="00486A46" w:rsidRPr="00022A2A">
        <w:rPr>
          <w:rFonts w:ascii="Times New Roman" w:hAnsi="Times New Roman" w:cs="Times New Roman"/>
          <w:b/>
          <w:bCs/>
          <w:sz w:val="24"/>
          <w:szCs w:val="24"/>
        </w:rPr>
        <w:t>ASSOCIACAO DOS PASTORES E EVANGELICOS DO BAIRRO SANTA MARIA E ADJACENCIAS</w:t>
      </w:r>
      <w:r w:rsidRPr="00022A2A">
        <w:rPr>
          <w:rFonts w:ascii="Times New Roman" w:hAnsi="Times New Roman" w:cs="Times New Roman"/>
          <w:sz w:val="24"/>
          <w:szCs w:val="24"/>
        </w:rPr>
        <w:t>, com sede e foro jurídico na Cidade de Aracaju, capital do Estado de Sergipe.</w:t>
      </w:r>
    </w:p>
    <w:p w:rsidR="00D07AE3" w:rsidRPr="00022A2A" w:rsidRDefault="00D07A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D07AE3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4A4E2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22A2A">
        <w:rPr>
          <w:rFonts w:ascii="Times New Roman" w:hAnsi="Times New Roman" w:cs="Times New Roman"/>
          <w:b/>
          <w:sz w:val="24"/>
          <w:szCs w:val="24"/>
        </w:rPr>
        <w:t>Art. 2º</w:t>
      </w:r>
      <w:r w:rsidRPr="00022A2A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</w:t>
      </w:r>
    </w:p>
    <w:p w:rsidR="00D07AE3" w:rsidRPr="00022A2A" w:rsidRDefault="00D07AE3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D07AE3">
      <w:pPr>
        <w:pStyle w:val="SemEspaamen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AE3" w:rsidRPr="00022A2A" w:rsidRDefault="00D07AE3"/>
    <w:p w:rsidR="00486A46" w:rsidRPr="00022A2A" w:rsidRDefault="004A4E22" w:rsidP="00486A46">
      <w:pPr>
        <w:spacing w:line="360" w:lineRule="auto"/>
      </w:pPr>
      <w:r w:rsidRPr="00022A2A">
        <w:t xml:space="preserve">Palácio </w:t>
      </w:r>
      <w:proofErr w:type="spellStart"/>
      <w:r w:rsidRPr="00022A2A">
        <w:t>Graccho</w:t>
      </w:r>
      <w:proofErr w:type="spellEnd"/>
      <w:r w:rsidRPr="00022A2A">
        <w:t xml:space="preserve"> Cardoso,</w:t>
      </w:r>
    </w:p>
    <w:p w:rsidR="00D07AE3" w:rsidRPr="00022A2A" w:rsidRDefault="004A4E22" w:rsidP="00486A46">
      <w:pPr>
        <w:spacing w:line="360" w:lineRule="auto"/>
        <w:jc w:val="center"/>
      </w:pPr>
      <w:r w:rsidRPr="00022A2A">
        <w:t xml:space="preserve">Aracaju, </w:t>
      </w:r>
      <w:r w:rsidR="00486A46" w:rsidRPr="00022A2A">
        <w:t>29</w:t>
      </w:r>
      <w:r w:rsidRPr="00022A2A">
        <w:t xml:space="preserve"> de </w:t>
      </w:r>
      <w:proofErr w:type="gramStart"/>
      <w:r w:rsidR="00486A46" w:rsidRPr="00022A2A">
        <w:t>Novembro</w:t>
      </w:r>
      <w:proofErr w:type="gramEnd"/>
      <w:r w:rsidRPr="00022A2A">
        <w:t xml:space="preserve"> de 202</w:t>
      </w:r>
      <w:r w:rsidR="00486A46" w:rsidRPr="00022A2A">
        <w:t>4</w:t>
      </w:r>
      <w:r w:rsidRPr="00022A2A">
        <w:t>.</w:t>
      </w:r>
    </w:p>
    <w:p w:rsidR="00D07AE3" w:rsidRDefault="004A4E22">
      <w:pPr>
        <w:spacing w:line="360" w:lineRule="auto"/>
      </w:pPr>
      <w:r w:rsidRPr="00022A2A">
        <w:t xml:space="preserve">       </w:t>
      </w:r>
    </w:p>
    <w:p w:rsidR="00FC48B3" w:rsidRDefault="00FC48B3">
      <w:pPr>
        <w:spacing w:line="360" w:lineRule="auto"/>
      </w:pPr>
    </w:p>
    <w:p w:rsidR="00FC48B3" w:rsidRPr="00022A2A" w:rsidRDefault="00B56675" w:rsidP="00B56675">
      <w:pPr>
        <w:spacing w:line="360" w:lineRule="auto"/>
      </w:pPr>
      <w:r>
        <w:rPr>
          <w:b/>
          <w:bCs/>
          <w:noProof/>
          <w:spacing w:val="2"/>
          <w:lang w:eastAsia="pt-BR"/>
        </w:rPr>
        <w:drawing>
          <wp:inline distT="0" distB="0" distL="0" distR="0" wp14:anchorId="08B7C6B4" wp14:editId="0D4E9806">
            <wp:extent cx="1534160" cy="409476"/>
            <wp:effectExtent l="0" t="0" r="0" b="0"/>
            <wp:docPr id="1534226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AE3" w:rsidRPr="00022A2A" w:rsidRDefault="00486A46" w:rsidP="00486A46">
      <w:pPr>
        <w:shd w:val="clear" w:color="auto" w:fill="FFFFFF"/>
        <w:rPr>
          <w:color w:val="000000"/>
        </w:rPr>
      </w:pPr>
      <w:r w:rsidRPr="00022A2A">
        <w:t>Pastor Diego</w:t>
      </w:r>
      <w:r w:rsidR="004A4E22" w:rsidRPr="00022A2A">
        <w:rPr>
          <w:color w:val="000000"/>
        </w:rPr>
        <w:t>,</w:t>
      </w:r>
    </w:p>
    <w:p w:rsidR="00D07AE3" w:rsidRPr="00022A2A" w:rsidRDefault="004A4E22">
      <w:pPr>
        <w:shd w:val="clear" w:color="auto" w:fill="FFFFFF"/>
      </w:pPr>
      <w:r w:rsidRPr="00022A2A">
        <w:rPr>
          <w:bCs/>
        </w:rPr>
        <w:t>V</w:t>
      </w:r>
      <w:r w:rsidRPr="00022A2A">
        <w:rPr>
          <w:bCs/>
          <w:color w:val="000000"/>
        </w:rPr>
        <w:t xml:space="preserve">ereador. </w:t>
      </w:r>
    </w:p>
    <w:p w:rsidR="00D07AE3" w:rsidRDefault="00D07AE3">
      <w:pPr>
        <w:rPr>
          <w:b/>
        </w:rPr>
      </w:pPr>
    </w:p>
    <w:p w:rsidR="00022A2A" w:rsidRDefault="00022A2A">
      <w:pPr>
        <w:rPr>
          <w:b/>
        </w:rPr>
      </w:pPr>
    </w:p>
    <w:p w:rsidR="00022A2A" w:rsidRDefault="00022A2A">
      <w:pPr>
        <w:rPr>
          <w:b/>
        </w:rPr>
      </w:pPr>
    </w:p>
    <w:p w:rsidR="00022A2A" w:rsidRDefault="00022A2A">
      <w:pPr>
        <w:rPr>
          <w:b/>
        </w:rPr>
      </w:pPr>
    </w:p>
    <w:p w:rsidR="00D07AE3" w:rsidRDefault="00D07AE3">
      <w:pPr>
        <w:jc w:val="center"/>
        <w:rPr>
          <w:b/>
        </w:rPr>
      </w:pPr>
    </w:p>
    <w:p w:rsidR="00022A2A" w:rsidRDefault="00022A2A" w:rsidP="00B56675">
      <w:pPr>
        <w:rPr>
          <w:b/>
        </w:rPr>
      </w:pPr>
    </w:p>
    <w:p w:rsidR="00D07AE3" w:rsidRPr="00022A2A" w:rsidRDefault="00022A2A" w:rsidP="00022A2A">
      <w:pPr>
        <w:shd w:val="clear" w:color="auto" w:fill="FFFFFF"/>
        <w:spacing w:line="276" w:lineRule="auto"/>
        <w:jc w:val="center"/>
        <w:rPr>
          <w:b/>
          <w:u w:val="single"/>
        </w:rPr>
      </w:pPr>
      <w:r w:rsidRPr="00022A2A">
        <w:rPr>
          <w:b/>
          <w:u w:val="single"/>
        </w:rPr>
        <w:lastRenderedPageBreak/>
        <w:t>JUSTIFICATIVA</w:t>
      </w:r>
    </w:p>
    <w:p w:rsidR="00022A2A" w:rsidRDefault="00022A2A" w:rsidP="00022A2A">
      <w:pPr>
        <w:shd w:val="clear" w:color="auto" w:fill="FFFFFF"/>
        <w:spacing w:line="276" w:lineRule="auto"/>
        <w:rPr>
          <w:bCs/>
        </w:rPr>
      </w:pPr>
    </w:p>
    <w:p w:rsidR="00022A2A" w:rsidRDefault="00022A2A" w:rsidP="00022A2A">
      <w:pPr>
        <w:pStyle w:val="NormalWeb"/>
        <w:spacing w:line="276" w:lineRule="auto"/>
        <w:ind w:firstLine="426"/>
        <w:jc w:val="both"/>
      </w:pPr>
      <w:r>
        <w:t xml:space="preserve">O presente Projeto de Lei tem como objetivo reconhecer a </w:t>
      </w:r>
      <w:r>
        <w:rPr>
          <w:rStyle w:val="Forte"/>
        </w:rPr>
        <w:t>Associação dos Pastores e Evangélicos do Bairro Santa Maria e Adjacências</w:t>
      </w:r>
      <w:r>
        <w:t xml:space="preserve"> como entidade de utilidade pública, em razão do relevante papel social e assistencial que desempenha nesta comunidade e em áreas adjacentes.</w:t>
      </w:r>
    </w:p>
    <w:p w:rsidR="00022A2A" w:rsidRDefault="00022A2A" w:rsidP="00022A2A">
      <w:pPr>
        <w:pStyle w:val="NormalWeb"/>
        <w:spacing w:line="276" w:lineRule="auto"/>
        <w:ind w:firstLine="360"/>
        <w:jc w:val="both"/>
      </w:pPr>
      <w:r>
        <w:t>A Associação desenvolve diversas atividades voltadas ao bem-estar e à melhoria da qualidade de vida da população, com destaque para:</w:t>
      </w:r>
    </w:p>
    <w:p w:rsidR="00022A2A" w:rsidRDefault="00022A2A" w:rsidP="00022A2A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>
        <w:rPr>
          <w:rStyle w:val="Forte"/>
        </w:rPr>
        <w:t>Atendimento Social:</w:t>
      </w:r>
      <w:r>
        <w:t xml:space="preserve"> Assistência às famílias em situação de vulnerabilidade, com a distribuição de alimentos, roupas e outros itens essenciais.</w:t>
      </w:r>
    </w:p>
    <w:p w:rsidR="00022A2A" w:rsidRDefault="00022A2A" w:rsidP="00022A2A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>
        <w:rPr>
          <w:rStyle w:val="Forte"/>
        </w:rPr>
        <w:t>Educação e Capacitação:</w:t>
      </w:r>
      <w:r>
        <w:t xml:space="preserve"> Promoção de cursos, palestras e oficinas que visam à capacitação profissional, inclusão social e combate à desigualdade.</w:t>
      </w:r>
    </w:p>
    <w:p w:rsidR="00022A2A" w:rsidRDefault="00022A2A" w:rsidP="00022A2A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>
        <w:rPr>
          <w:rStyle w:val="Forte"/>
        </w:rPr>
        <w:t>Apoio Psicológico e Espiritual:</w:t>
      </w:r>
      <w:r>
        <w:t xml:space="preserve"> Atendimento a pessoas em situação de crise emocional ou enfrentando dificuldades pessoais, com suporte psicológico e espiritual.</w:t>
      </w:r>
    </w:p>
    <w:p w:rsidR="00022A2A" w:rsidRDefault="00022A2A" w:rsidP="00022A2A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>
        <w:rPr>
          <w:rStyle w:val="Forte"/>
        </w:rPr>
        <w:t>Projetos para Jovens e Crianças:</w:t>
      </w:r>
      <w:r>
        <w:t xml:space="preserve"> Desenvolvimento de ações voltadas à educação, cultura, esporte e lazer, oferecendo alternativas saudáveis e construtivas para a formação cidadã.</w:t>
      </w:r>
    </w:p>
    <w:p w:rsidR="00022A2A" w:rsidRDefault="00022A2A" w:rsidP="00022A2A">
      <w:pPr>
        <w:numPr>
          <w:ilvl w:val="0"/>
          <w:numId w:val="1"/>
        </w:numPr>
        <w:spacing w:before="100" w:beforeAutospacing="1" w:after="100" w:afterAutospacing="1" w:line="276" w:lineRule="auto"/>
        <w:jc w:val="both"/>
      </w:pPr>
      <w:r>
        <w:rPr>
          <w:rStyle w:val="Forte"/>
        </w:rPr>
        <w:t>Ações de Saúde:</w:t>
      </w:r>
      <w:r>
        <w:t xml:space="preserve"> Promoção de campanhas de conscientização sobre saúde pública, parcerias para a realização de mutirões de atendimento médico e incentivo a hábitos de vida saudável.</w:t>
      </w:r>
    </w:p>
    <w:p w:rsidR="00022A2A" w:rsidRDefault="00022A2A" w:rsidP="00022A2A">
      <w:pPr>
        <w:pStyle w:val="NormalWeb"/>
        <w:spacing w:line="276" w:lineRule="auto"/>
        <w:ind w:firstLine="426"/>
        <w:jc w:val="both"/>
      </w:pPr>
      <w:r>
        <w:t>Essas iniciativas contribuem diretamente para o fortalecimento do tecido social, promovendo a solidariedade, a inclusão e a dignidade humana no Bairro Santa Maria e regiões vizinhas.</w:t>
      </w:r>
    </w:p>
    <w:p w:rsidR="00022A2A" w:rsidRDefault="00022A2A" w:rsidP="00022A2A">
      <w:pPr>
        <w:pStyle w:val="NormalWeb"/>
        <w:spacing w:line="276" w:lineRule="auto"/>
        <w:ind w:firstLine="426"/>
        <w:jc w:val="both"/>
      </w:pPr>
      <w:r>
        <w:t>Reconhecer a Associação dos Pastores e Evangélicos como de utilidade pública é um ato de valorização e incentivo ao trabalho voluntário e à atuação conjunta da sociedade civil organizada na construção de uma comunidade mais justa e solidária.</w:t>
      </w:r>
    </w:p>
    <w:p w:rsidR="00022A2A" w:rsidRDefault="00022A2A" w:rsidP="00022A2A">
      <w:pPr>
        <w:pStyle w:val="NormalWeb"/>
        <w:spacing w:line="276" w:lineRule="auto"/>
        <w:ind w:firstLine="426"/>
        <w:jc w:val="both"/>
      </w:pPr>
      <w:r>
        <w:t>Portanto, é com fundamento no interesse público e no compromisso com a melhoria das condições de vida da população que submetemos este Projeto de Lei à apreciação e aprovação desta Casa Legislativa.</w:t>
      </w:r>
    </w:p>
    <w:p w:rsidR="00022A2A" w:rsidRDefault="00B56675" w:rsidP="00B56675">
      <w:pPr>
        <w:pStyle w:val="NormalWeb"/>
        <w:spacing w:line="276" w:lineRule="auto"/>
        <w:ind w:firstLine="426"/>
        <w:jc w:val="center"/>
      </w:pPr>
      <w:r>
        <w:rPr>
          <w:b/>
          <w:bCs/>
          <w:noProof/>
          <w:spacing w:val="2"/>
          <w:lang w:eastAsia="pt-BR"/>
        </w:rPr>
        <w:drawing>
          <wp:inline distT="0" distB="0" distL="0" distR="0" wp14:anchorId="08B7C6B4" wp14:editId="0D4E9806">
            <wp:extent cx="1534160" cy="409476"/>
            <wp:effectExtent l="0" t="0" r="0" b="0"/>
            <wp:docPr id="1039785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A2A" w:rsidRPr="00022A2A" w:rsidRDefault="00022A2A" w:rsidP="00022A2A">
      <w:pPr>
        <w:shd w:val="clear" w:color="auto" w:fill="FFFFFF"/>
        <w:spacing w:line="276" w:lineRule="auto"/>
        <w:jc w:val="center"/>
        <w:rPr>
          <w:bCs/>
        </w:rPr>
      </w:pPr>
      <w:r w:rsidRPr="00022A2A">
        <w:rPr>
          <w:bCs/>
        </w:rPr>
        <w:t>Pastor Diego,</w:t>
      </w:r>
    </w:p>
    <w:p w:rsidR="00022A2A" w:rsidRPr="00022A2A" w:rsidRDefault="00022A2A" w:rsidP="00022A2A">
      <w:pPr>
        <w:shd w:val="clear" w:color="auto" w:fill="FFFFFF"/>
        <w:spacing w:line="276" w:lineRule="auto"/>
        <w:jc w:val="center"/>
        <w:rPr>
          <w:bCs/>
        </w:rPr>
      </w:pPr>
      <w:r w:rsidRPr="00022A2A">
        <w:rPr>
          <w:bCs/>
        </w:rPr>
        <w:t>Vereador.</w:t>
      </w:r>
    </w:p>
    <w:p w:rsidR="00022A2A" w:rsidRDefault="00022A2A" w:rsidP="00022A2A">
      <w:pPr>
        <w:shd w:val="clear" w:color="auto" w:fill="FFFFFF"/>
        <w:spacing w:line="276" w:lineRule="auto"/>
        <w:jc w:val="both"/>
        <w:rPr>
          <w:bCs/>
        </w:rPr>
      </w:pPr>
    </w:p>
    <w:sectPr w:rsidR="00022A2A">
      <w:headerReference w:type="default" r:id="rId9"/>
      <w:footerReference w:type="default" r:id="rId10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7ED4" w:rsidRDefault="00017ED4">
      <w:r>
        <w:separator/>
      </w:r>
    </w:p>
  </w:endnote>
  <w:endnote w:type="continuationSeparator" w:id="0">
    <w:p w:rsidR="00017ED4" w:rsidRDefault="0001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7AE3" w:rsidRDefault="004A4E22">
    <w:pPr>
      <w:tabs>
        <w:tab w:val="center" w:pos="4419"/>
        <w:tab w:val="right" w:pos="8838"/>
      </w:tabs>
      <w:jc w:val="center"/>
      <w:rPr>
        <w:rFonts w:eastAsia="Arial"/>
        <w:color w:val="000000"/>
        <w:sz w:val="16"/>
        <w:szCs w:val="16"/>
      </w:rPr>
    </w:pPr>
    <w:r>
      <w:rPr>
        <w:rFonts w:eastAsia="Arial"/>
        <w:color w:val="000000"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7ED4" w:rsidRDefault="00017ED4">
      <w:r>
        <w:separator/>
      </w:r>
    </w:p>
  </w:footnote>
  <w:footnote w:type="continuationSeparator" w:id="0">
    <w:p w:rsidR="00017ED4" w:rsidRDefault="0001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7AE3" w:rsidRDefault="004A4E22">
    <w:pPr>
      <w:tabs>
        <w:tab w:val="left" w:pos="2790"/>
        <w:tab w:val="center" w:pos="4419"/>
        <w:tab w:val="center" w:pos="4723"/>
        <w:tab w:val="right" w:pos="8838"/>
      </w:tabs>
      <w:jc w:val="center"/>
      <w:rPr>
        <w:color w:val="000000"/>
      </w:rPr>
    </w:pPr>
    <w:bookmarkStart w:id="0" w:name="_gjdgxs" w:colFirst="0" w:colLast="0"/>
    <w:bookmarkEnd w:id="0"/>
    <w:r>
      <w:rPr>
        <w:noProof/>
        <w:color w:val="000000"/>
      </w:rPr>
      <w:drawing>
        <wp:inline distT="0" distB="0" distL="114300" distR="114300">
          <wp:extent cx="827405" cy="8274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7AE3" w:rsidRDefault="004A4E22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ESTADO DE SERGIPE</w:t>
    </w:r>
  </w:p>
  <w:p w:rsidR="00D07AE3" w:rsidRDefault="004A4E22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CÂMARA MUNICIPAL DE ARACAJU</w:t>
    </w:r>
  </w:p>
  <w:p w:rsidR="00D07AE3" w:rsidRDefault="00D07AE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B28"/>
    <w:multiLevelType w:val="multilevel"/>
    <w:tmpl w:val="78AE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85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60"/>
    <w:rsid w:val="00017ED4"/>
    <w:rsid w:val="000206E4"/>
    <w:rsid w:val="00022A2A"/>
    <w:rsid w:val="00033B3A"/>
    <w:rsid w:val="000600DB"/>
    <w:rsid w:val="0007720F"/>
    <w:rsid w:val="000B644D"/>
    <w:rsid w:val="000F35DD"/>
    <w:rsid w:val="001044A4"/>
    <w:rsid w:val="001046C6"/>
    <w:rsid w:val="00161F22"/>
    <w:rsid w:val="0016511A"/>
    <w:rsid w:val="00165BF4"/>
    <w:rsid w:val="00180029"/>
    <w:rsid w:val="001A186A"/>
    <w:rsid w:val="001B3718"/>
    <w:rsid w:val="001B782A"/>
    <w:rsid w:val="001F5C01"/>
    <w:rsid w:val="00207E0C"/>
    <w:rsid w:val="002505BD"/>
    <w:rsid w:val="0025512E"/>
    <w:rsid w:val="002613C4"/>
    <w:rsid w:val="00264425"/>
    <w:rsid w:val="002E1375"/>
    <w:rsid w:val="00321165"/>
    <w:rsid w:val="00391D45"/>
    <w:rsid w:val="003B0A38"/>
    <w:rsid w:val="003C425A"/>
    <w:rsid w:val="003D7E5B"/>
    <w:rsid w:val="003E2371"/>
    <w:rsid w:val="003F0CBB"/>
    <w:rsid w:val="00440960"/>
    <w:rsid w:val="004551FB"/>
    <w:rsid w:val="00470EAC"/>
    <w:rsid w:val="00486A46"/>
    <w:rsid w:val="00490D59"/>
    <w:rsid w:val="00494161"/>
    <w:rsid w:val="00495BBC"/>
    <w:rsid w:val="004A4E22"/>
    <w:rsid w:val="004B729C"/>
    <w:rsid w:val="004E5CAE"/>
    <w:rsid w:val="004E6614"/>
    <w:rsid w:val="004F52CC"/>
    <w:rsid w:val="0054115B"/>
    <w:rsid w:val="0055626A"/>
    <w:rsid w:val="00582C2C"/>
    <w:rsid w:val="005B22C3"/>
    <w:rsid w:val="00604235"/>
    <w:rsid w:val="006909A0"/>
    <w:rsid w:val="006A1FAF"/>
    <w:rsid w:val="006C3E6D"/>
    <w:rsid w:val="006C4145"/>
    <w:rsid w:val="006D06C2"/>
    <w:rsid w:val="00734F96"/>
    <w:rsid w:val="0075753A"/>
    <w:rsid w:val="00765B28"/>
    <w:rsid w:val="007947B6"/>
    <w:rsid w:val="007C2B5C"/>
    <w:rsid w:val="00806E0F"/>
    <w:rsid w:val="00814217"/>
    <w:rsid w:val="00861D1E"/>
    <w:rsid w:val="00895C40"/>
    <w:rsid w:val="00897905"/>
    <w:rsid w:val="008B6263"/>
    <w:rsid w:val="008C4224"/>
    <w:rsid w:val="008C5139"/>
    <w:rsid w:val="008C76C7"/>
    <w:rsid w:val="008D4B17"/>
    <w:rsid w:val="008E638A"/>
    <w:rsid w:val="009165DF"/>
    <w:rsid w:val="00992E72"/>
    <w:rsid w:val="009C45C0"/>
    <w:rsid w:val="00A051BF"/>
    <w:rsid w:val="00A6080B"/>
    <w:rsid w:val="00A8172B"/>
    <w:rsid w:val="00A81E2F"/>
    <w:rsid w:val="00AA1360"/>
    <w:rsid w:val="00B24A48"/>
    <w:rsid w:val="00B56675"/>
    <w:rsid w:val="00BA761F"/>
    <w:rsid w:val="00C46A93"/>
    <w:rsid w:val="00C5198B"/>
    <w:rsid w:val="00C72AE4"/>
    <w:rsid w:val="00C76724"/>
    <w:rsid w:val="00C8794A"/>
    <w:rsid w:val="00CD0A75"/>
    <w:rsid w:val="00D07AE3"/>
    <w:rsid w:val="00D132B2"/>
    <w:rsid w:val="00D26AF3"/>
    <w:rsid w:val="00D31AC9"/>
    <w:rsid w:val="00D701AA"/>
    <w:rsid w:val="00D7387E"/>
    <w:rsid w:val="00D841F7"/>
    <w:rsid w:val="00DB5CAA"/>
    <w:rsid w:val="00DC23DB"/>
    <w:rsid w:val="00DE25BF"/>
    <w:rsid w:val="00DF6161"/>
    <w:rsid w:val="00E04A4E"/>
    <w:rsid w:val="00E220DB"/>
    <w:rsid w:val="00E237C4"/>
    <w:rsid w:val="00E32475"/>
    <w:rsid w:val="00EC724E"/>
    <w:rsid w:val="00EE5BB0"/>
    <w:rsid w:val="00F00102"/>
    <w:rsid w:val="00F71A50"/>
    <w:rsid w:val="00F82C09"/>
    <w:rsid w:val="00F92DF3"/>
    <w:rsid w:val="00FB3046"/>
    <w:rsid w:val="00FC48B3"/>
    <w:rsid w:val="00FD5D0D"/>
    <w:rsid w:val="00FE6022"/>
    <w:rsid w:val="00FF558F"/>
    <w:rsid w:val="09C72D0F"/>
    <w:rsid w:val="1EA95828"/>
    <w:rsid w:val="562A3830"/>
    <w:rsid w:val="5A4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8B1"/>
  <w15:docId w15:val="{E1BD0447-DA33-D941-8AFB-6DAF9571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A2A"/>
    <w:rPr>
      <w:sz w:val="24"/>
      <w:szCs w:val="24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22A2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C31C-17AC-43D6-814B-DCE8E775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Carolline Oliveira</cp:lastModifiedBy>
  <cp:revision>6</cp:revision>
  <cp:lastPrinted>2021-10-14T04:06:00Z</cp:lastPrinted>
  <dcterms:created xsi:type="dcterms:W3CDTF">2024-11-29T12:59:00Z</dcterms:created>
  <dcterms:modified xsi:type="dcterms:W3CDTF">2024-11-29T13:08:00Z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FED84C8022FF4B36A02DAFF0013BD9D0_13</vt:lpwstr>
  </property>
</Properties>
</file>