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PROJETO DE LEI Nº 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47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47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4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headerReference r:id="rId7" w:type="default"/>
          <w:pgSz w:h="16840" w:w="11907" w:orient="portrait"/>
          <w:pgMar w:bottom="1418" w:top="2835" w:left="1701" w:right="170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REVALIDA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UTILIDADE PÚBLICA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GRUPO CULTURAL, SOCIAL E RECREATIVO QUADRILHA JUNINA XODÓ DA VILA.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PREFEITO DO MUNICÍPIO DE ARACAJU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Faz saber que a Câmara de Vereadores de Aracaju aprovou, e ele sanciona a seguinte lei: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Fica revalidada a Utilidade Pública do GRUPO CULTURAL, SOCIAL E RECREATIVO QUADRILHA JUNINA XODÓ DA VILA, inscrito no CNPJ com o nº 09.584.844/0001-00, com sede na Travessa Urano, 7, Conjunto Jardim Esperança, Bairro Inácio Barbosa, Aracaju/SE, CEP 49.040-000.</w:t>
      </w:r>
    </w:p>
    <w:p w:rsidR="00000000" w:rsidDel="00000000" w:rsidP="00000000" w:rsidRDefault="00000000" w:rsidRPr="00000000" w14:paraId="0000000A">
      <w:pPr>
        <w:spacing w:after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2º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Esta Lei entrará em vigor na data de sua publicação. </w:t>
      </w:r>
    </w:p>
    <w:p w:rsidR="00000000" w:rsidDel="00000000" w:rsidP="00000000" w:rsidRDefault="00000000" w:rsidRPr="00000000" w14:paraId="0000000B">
      <w:pPr>
        <w:spacing w:after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Palácio Graccho Cardoso, Aracaju, 26 de março de 2024.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-66671</wp:posOffset>
            </wp:positionH>
            <wp:positionV relativeFrom="paragraph">
              <wp:posOffset>38100</wp:posOffset>
            </wp:positionV>
            <wp:extent cx="1208405" cy="619125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Breno Garibalde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Encaminho à apreciação dos integrantes desta Casa o Projeto de Lei que visa promover a revalidação da Utilidade Pública do Grupo Cultural, Social e Recreativo Quadrilha Junina Xodó da Vila.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Quadrilha Junina Xodó da Vila, fundada em 23 de fevereiro de 1992, por trabalhadores da extinta Vila Romana, surgiu com o objetivo de preservar a tradição e cultura do povo Sergipano. Este grupo, caracterizado como uma entidade sem fins lucrativos, tem desempenhado um papel crucial na comunidade do Jardim Esperança, proporcionando uma variedade de atividades que promovem o fortalecimento dos laços sociais. Nesse contexto, destacam-se eventos como o Bloco de Carnaval de Rua Xodozinho, o Arraial Jardim Esperança, que é um resgate das tradições juninas e a Festa das Crianças, que reforça o compromisso do grupo com o desenvolvimento infantil.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Nesse sentido, a finalidade do Grupo vai além do entretenimento, visa oferecer oportunidades para que crianças, jovens, adultos e idosos participem ativamente da Quadrilha, transmitindo conhecimentos práticos e teóricos sobre a cultura sergipana.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revalidação da Utilidade Pública para o Grupo Cultural, Social e Recreativo Quadrilha Junina Xodó da Vila permitirá que a organização continue operando de maneira transparente e eficiente, alinhada com seu compromisso de promover a valorização das tradições locais. Diante disso, e considerando a relevância dos serviços prestados e a seriedade com que executa as atividades, o grupo foi reconhecido como Utilidade Pública pela Lei nº 4.035, de 11 de maio de 2011. </w:t>
      </w:r>
    </w:p>
    <w:p w:rsidR="00000000" w:rsidDel="00000000" w:rsidP="00000000" w:rsidRDefault="00000000" w:rsidRPr="00000000" w14:paraId="0000001B">
      <w:pPr>
        <w:spacing w:after="12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Assim, submeto este projeto de lei para análise e aprovação.</w:t>
      </w:r>
    </w:p>
    <w:p w:rsidR="00000000" w:rsidDel="00000000" w:rsidP="00000000" w:rsidRDefault="00000000" w:rsidRPr="00000000" w14:paraId="0000001C">
      <w:pPr>
        <w:spacing w:before="2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Palácio Graccho Cardoso, Aracaju, 26 de março de 2024.</w:t>
      </w:r>
    </w:p>
    <w:p w:rsidR="00000000" w:rsidDel="00000000" w:rsidP="00000000" w:rsidRDefault="00000000" w:rsidRPr="00000000" w14:paraId="0000001D">
      <w:pPr>
        <w:spacing w:before="2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-57148</wp:posOffset>
            </wp:positionH>
            <wp:positionV relativeFrom="paragraph">
              <wp:posOffset>66675</wp:posOffset>
            </wp:positionV>
            <wp:extent cx="1208405" cy="619125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Breno Garibalde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first"/>
      <w:footerReference r:id="rId13" w:type="even"/>
      <w:type w:val="continuous"/>
      <w:pgSz w:h="16840" w:w="11907" w:orient="portrait"/>
      <w:pgMar w:bottom="1418" w:top="2835" w:left="1701" w:right="170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(W1)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2272030</wp:posOffset>
          </wp:positionH>
          <wp:positionV relativeFrom="paragraph">
            <wp:posOffset>24765</wp:posOffset>
          </wp:positionV>
          <wp:extent cx="781050" cy="781050"/>
          <wp:effectExtent b="0" l="0" r="0" t="0"/>
          <wp:wrapSquare wrapText="bothSides" distB="0" distT="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Times New Roman" w:cs="Times New Roman" w:eastAsia="Times New Roman" w:hAnsi="Times New Roman"/>
        <w:b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ESTADO DE SERGIPE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Times New Roman" w:cs="Times New Roman" w:eastAsia="Times New Roman" w:hAnsi="Times New Roman"/>
        <w:b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MUNICÍPIO DE ARACAJU</w:t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Times New Roman" w:cs="Times New Roman" w:eastAsia="Times New Roman" w:hAnsi="Times New Roman"/>
        <w:b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CÂMARA MUNICIPAL DE ARACAJU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2246630</wp:posOffset>
          </wp:positionH>
          <wp:positionV relativeFrom="paragraph">
            <wp:posOffset>-175890</wp:posOffset>
          </wp:positionV>
          <wp:extent cx="781050" cy="78105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Times New Roman" w:cs="Times New Roman" w:eastAsia="Times New Roman" w:hAnsi="Times New Roman"/>
        <w:b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ESTADO DE SERGIPE</w:t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Times New Roman" w:cs="Times New Roman" w:eastAsia="Times New Roman" w:hAnsi="Times New Roman"/>
        <w:b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MUNICÍPIO DE ARACAJU</w:t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Times New Roman" w:cs="Times New Roman" w:eastAsia="Times New Roman" w:hAnsi="Times New Roman"/>
        <w:b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CÂMARA MUNICIPAL DE ARACAJU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(W1)" w:cs="Arial (W1)" w:eastAsia="Arial (W1)" w:hAnsi="Arial (W1)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NJtWOyo6ly7PI1p3AGFaueYWyg==">CgMxLjAyCGguZ2pkZ3hzOAByITEtU2xIOEVDdXoxVW9KSm1qRHNpUHdDYUx4Z1d1UWZUeA==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2023-12-07T12:38:00Z</dcterms:created>
  <dc:creator>Carla Vanessa Santos Andrade</dc:creator>
</cp:coreProperties>
</file>