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  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                      INDICAÇÃO Nº:                 /2022</w:t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AUTORIA: Emília Corrêa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Presidente: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Considerando a solicitação de serviço de recapeamento asfáltico feita pelos moradores da 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Avenida Maria Pastora, Bairro Farolândia, CEP 49030-210;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Arial" w:cs="Arial" w:eastAsia="Arial" w:hAnsi="Arial"/>
          <w:color w:val="20212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Observando o desconforto causado aos moradores e pessoas que trafegam na região, onde acidentes são constantes, 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 entendendo que é dever do Poder Legislativo Municipal fiscalizar e propor melhorias que beneficiem toda a sociedade, cumprindo assim as determinações da Lei Orgânica Municipal: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Indico à Mesa, nos termos regimentais e após ouvido o Plenário, que seja encaminhada solicitação ao Senhor Antônio Sérgio Ferrari Vargas, Presidente da Empresa Municipal de Obras e Urbanização, Emurb, para providenciar o serviço no local.</w:t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-247644</wp:posOffset>
            </wp:positionH>
            <wp:positionV relativeFrom="paragraph">
              <wp:posOffset>209550</wp:posOffset>
            </wp:positionV>
            <wp:extent cx="1737678" cy="423165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7678" cy="4231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Emília Corrêa,</w:t>
      </w:r>
    </w:p>
    <w:p w:rsidR="00000000" w:rsidDel="00000000" w:rsidP="00000000" w:rsidRDefault="00000000" w:rsidRPr="00000000" w14:paraId="0000001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Vereadora.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Palácio Graccho Cardoso, Aracaju, 21 de junho de 2022.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7" w:w="11905" w:orient="portrait"/>
      <w:pgMar w:bottom="1135" w:top="1418" w:left="1276" w:right="909" w:header="720" w:footer="5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Praça Olímpio Campos, 74. Centro. CEP: 49010-010. Telefone 2107-4840</w:t>
    </w:r>
  </w:p>
  <w:p w:rsidR="00000000" w:rsidDel="00000000" w:rsidP="00000000" w:rsidRDefault="00000000" w:rsidRPr="00000000" w14:paraId="0000002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pict>
        <v:shape id="_x0000_i1025" style="width:71.25pt;height:71.25pt" filled="t" o:ole="" type="#_x0000_t75">
          <v:fill color2="black"/>
          <v:imagedata r:id="rId1" o:title=""/>
        </v:shape>
        <o:OLEObject DrawAspect="Content" r:id="rId2" ObjectID="_1652030664" ProgID="Word.Picture.8" ShapeID="_x0000_i1025" Type="Embed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SERGIPE</w:t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CÂMARA MUNICIPAL DE ARACAJU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DA0FD9"/>
    <w:pPr>
      <w:suppressAutoHyphens w:val="1"/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Ttulo2">
    <w:name w:val="heading 2"/>
    <w:basedOn w:val="Normal"/>
    <w:link w:val="Ttulo2Char"/>
    <w:uiPriority w:val="9"/>
    <w:qFormat w:val="1"/>
    <w:rsid w:val="00581BFE"/>
    <w:pPr>
      <w:suppressAutoHyphens w:val="0"/>
      <w:spacing w:after="100" w:afterAutospacing="1" w:before="100" w:beforeAutospacing="1"/>
      <w:outlineLvl w:val="1"/>
    </w:pPr>
    <w:rPr>
      <w:b w:val="1"/>
      <w:bCs w:val="1"/>
      <w:sz w:val="36"/>
      <w:szCs w:val="36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rsid w:val="00DA0FD9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DA0FD9"/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rsid w:val="00DA0FD9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DA0FD9"/>
    <w:rPr>
      <w:rFonts w:ascii="Times New Roman" w:cs="Times New Roman" w:eastAsia="Times New Roman" w:hAnsi="Times New Roman"/>
      <w:sz w:val="20"/>
      <w:szCs w:val="20"/>
      <w:lang w:eastAsia="ar-SA"/>
    </w:rPr>
  </w:style>
  <w:style w:type="character" w:styleId="Ttulo2Char" w:customStyle="1">
    <w:name w:val="Título 2 Char"/>
    <w:basedOn w:val="Fontepargpadro"/>
    <w:link w:val="Ttulo2"/>
    <w:uiPriority w:val="9"/>
    <w:rsid w:val="00581BFE"/>
    <w:rPr>
      <w:rFonts w:ascii="Times New Roman" w:cs="Times New Roman" w:eastAsia="Times New Roman" w:hAnsi="Times New Roman"/>
      <w:b w:val="1"/>
      <w:bCs w:val="1"/>
      <w:sz w:val="36"/>
      <w:szCs w:val="36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fontTable" Target="fontTable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3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mvmXBZAUic3SbTZAcwWHbH2o/w==">AMUW2mXDRqjyYGrTZN0mrZgD1lI+KWTiBIASPw90qmVkPV4WnD7W5276DYezoMK3ZKN3zJLOFMNRK8kkaKpDhOgYOWpnfnji2KciY8SdHTGJStYlfSXkFZY=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2020-05-26T23:38:00Z</dcterms:created>
  <dc:creator>Yuri</dc:creator>
</cp:coreProperties>
</file>