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771CB" w14:textId="36B557F8" w:rsidR="00523C62" w:rsidRPr="00181049" w:rsidRDefault="008B7993" w:rsidP="001D06E3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1F70">
        <w:t xml:space="preserve"> </w:t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1D06E3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1D06E3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4EBF23D6" w:rsidR="00B36509" w:rsidRDefault="005916C9" w:rsidP="00D63EEF">
      <w:pPr>
        <w:spacing w:line="360" w:lineRule="auto"/>
        <w:jc w:val="both"/>
        <w:rPr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</w:t>
      </w:r>
      <w:r w:rsidR="001F1F70">
        <w:rPr>
          <w:rFonts w:cs="Arial"/>
          <w:b/>
          <w:sz w:val="24"/>
          <w:szCs w:val="24"/>
        </w:rPr>
        <w:t xml:space="preserve"> Renato Teles</w:t>
      </w:r>
      <w:r w:rsidR="00725916" w:rsidRPr="00B52B57">
        <w:rPr>
          <w:rFonts w:cs="Arial"/>
          <w:sz w:val="24"/>
          <w:szCs w:val="24"/>
        </w:rPr>
        <w:t>,</w:t>
      </w:r>
      <w:r w:rsidR="001F1F70">
        <w:t xml:space="preserve"> </w:t>
      </w:r>
      <w:r w:rsidR="001F1F70" w:rsidRPr="001F1F70">
        <w:rPr>
          <w:sz w:val="24"/>
          <w:szCs w:val="24"/>
        </w:rPr>
        <w:t>Superintendente</w:t>
      </w:r>
      <w:r w:rsidR="001F1F70">
        <w:rPr>
          <w:sz w:val="24"/>
          <w:szCs w:val="24"/>
        </w:rPr>
        <w:t xml:space="preserve"> da</w:t>
      </w:r>
      <w:r w:rsidR="001F1F70">
        <w:t xml:space="preserve"> </w:t>
      </w:r>
      <w:r w:rsidR="001F1F70" w:rsidRPr="001F1F70">
        <w:rPr>
          <w:rFonts w:cs="Arial"/>
          <w:sz w:val="24"/>
          <w:szCs w:val="24"/>
        </w:rPr>
        <w:t>Superintendência Municipal de Transportes e Trânsito</w:t>
      </w:r>
      <w:r w:rsidR="00725916" w:rsidRPr="00B52B57">
        <w:rPr>
          <w:rFonts w:cs="Arial"/>
          <w:sz w:val="24"/>
          <w:szCs w:val="24"/>
        </w:rPr>
        <w:t xml:space="preserve"> </w:t>
      </w:r>
      <w:r w:rsidR="00181049">
        <w:rPr>
          <w:rFonts w:cs="Arial"/>
          <w:sz w:val="24"/>
          <w:szCs w:val="24"/>
        </w:rPr>
        <w:t>(</w:t>
      </w:r>
      <w:r w:rsidR="001F1F70">
        <w:rPr>
          <w:rFonts w:cs="Arial"/>
          <w:sz w:val="24"/>
          <w:szCs w:val="24"/>
        </w:rPr>
        <w:t>SMTT</w:t>
      </w:r>
      <w:r w:rsidR="00181049">
        <w:rPr>
          <w:rFonts w:cs="Arial"/>
          <w:sz w:val="24"/>
          <w:szCs w:val="24"/>
        </w:rPr>
        <w:t>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FA476B">
        <w:rPr>
          <w:rFonts w:cs="Arial"/>
          <w:sz w:val="24"/>
          <w:szCs w:val="24"/>
        </w:rPr>
        <w:t xml:space="preserve">para </w:t>
      </w:r>
      <w:r w:rsidR="004A18CF">
        <w:rPr>
          <w:rFonts w:cs="Arial"/>
          <w:sz w:val="24"/>
          <w:szCs w:val="24"/>
        </w:rPr>
        <w:t>manutenção da faixa de pedestre situad</w:t>
      </w:r>
      <w:r w:rsidR="001D06E3">
        <w:rPr>
          <w:rFonts w:cs="Arial"/>
          <w:sz w:val="24"/>
          <w:szCs w:val="24"/>
        </w:rPr>
        <w:t>a</w:t>
      </w:r>
      <w:r w:rsidR="004A18CF">
        <w:rPr>
          <w:rFonts w:cs="Arial"/>
          <w:sz w:val="24"/>
          <w:szCs w:val="24"/>
        </w:rPr>
        <w:t xml:space="preserve"> à Rua Riachuelo, cruzamento com </w:t>
      </w:r>
      <w:r w:rsidR="001D06E3">
        <w:rPr>
          <w:rFonts w:cs="Arial"/>
          <w:sz w:val="24"/>
          <w:szCs w:val="24"/>
        </w:rPr>
        <w:t xml:space="preserve">a </w:t>
      </w:r>
      <w:r w:rsidR="004A18CF">
        <w:rPr>
          <w:rFonts w:cs="Arial"/>
          <w:sz w:val="24"/>
          <w:szCs w:val="24"/>
        </w:rPr>
        <w:t xml:space="preserve">Rua Leonardo Leite, </w:t>
      </w:r>
      <w:r w:rsidR="007D5FCD">
        <w:rPr>
          <w:rFonts w:cs="Arial"/>
          <w:sz w:val="24"/>
          <w:szCs w:val="24"/>
        </w:rPr>
        <w:t>Bairro São José</w:t>
      </w:r>
      <w:r w:rsidR="004A18CF">
        <w:rPr>
          <w:rFonts w:cs="Arial"/>
          <w:sz w:val="24"/>
          <w:szCs w:val="24"/>
        </w:rPr>
        <w:t xml:space="preserve">, conforme imagens anexas. </w:t>
      </w: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4C4C5BA7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4A18CF">
        <w:rPr>
          <w:sz w:val="24"/>
          <w:szCs w:val="24"/>
        </w:rPr>
        <w:t>16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1B064DF2" w:rsidR="008D3CAF" w:rsidRDefault="004A18C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BC6D0F" wp14:editId="4977C93D">
            <wp:extent cx="5759450" cy="3241675"/>
            <wp:effectExtent l="1587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4E0D2DD0" w:rsidR="008D3CAF" w:rsidRDefault="004A18CF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8F03CD9" wp14:editId="06D91D21">
            <wp:extent cx="5759450" cy="3241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44972" w14:textId="77777777" w:rsidR="004E7B68" w:rsidRDefault="004E7B68" w:rsidP="00361DC3">
      <w:r>
        <w:separator/>
      </w:r>
    </w:p>
  </w:endnote>
  <w:endnote w:type="continuationSeparator" w:id="0">
    <w:p w14:paraId="5841BA87" w14:textId="77777777" w:rsidR="004E7B68" w:rsidRDefault="004E7B68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3C384" w14:textId="77777777" w:rsidR="004E7B68" w:rsidRDefault="004E7B68" w:rsidP="00361DC3">
      <w:r>
        <w:separator/>
      </w:r>
    </w:p>
  </w:footnote>
  <w:footnote w:type="continuationSeparator" w:id="0">
    <w:p w14:paraId="2CEA6DBC" w14:textId="77777777" w:rsidR="004E7B68" w:rsidRDefault="004E7B68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40CA0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6E3"/>
    <w:rsid w:val="001D0DB5"/>
    <w:rsid w:val="001F1F70"/>
    <w:rsid w:val="001F5779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A638A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18CF"/>
    <w:rsid w:val="004A2854"/>
    <w:rsid w:val="004A38C0"/>
    <w:rsid w:val="004A3CE5"/>
    <w:rsid w:val="004B3648"/>
    <w:rsid w:val="004C105F"/>
    <w:rsid w:val="004C65FC"/>
    <w:rsid w:val="004C7CF2"/>
    <w:rsid w:val="004E7B68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5FCD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2AE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68B2F-35CE-4F5D-8DED-0D159461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2</cp:revision>
  <cp:lastPrinted>2020-06-22T23:47:00Z</cp:lastPrinted>
  <dcterms:created xsi:type="dcterms:W3CDTF">2020-10-22T12:15:00Z</dcterms:created>
  <dcterms:modified xsi:type="dcterms:W3CDTF">2020-10-22T12:15:00Z</dcterms:modified>
</cp:coreProperties>
</file>