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8C" w:rsidRDefault="005A4605" w:rsidP="00176E3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A4605">
        <w:rPr>
          <w:rFonts w:ascii="Times New Roman" w:hAnsi="Times New Roman" w:cs="Times New Roman"/>
          <w:b/>
          <w:sz w:val="28"/>
          <w:szCs w:val="28"/>
        </w:rPr>
        <w:t>REQUERIMENTO N°</w:t>
      </w:r>
      <w:r w:rsidR="00176E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7C42">
        <w:rPr>
          <w:rFonts w:ascii="Times New Roman" w:hAnsi="Times New Roman" w:cs="Times New Roman"/>
          <w:b/>
          <w:sz w:val="28"/>
          <w:szCs w:val="28"/>
        </w:rPr>
        <w:t>221</w:t>
      </w:r>
      <w:r w:rsidR="00176E35">
        <w:rPr>
          <w:rFonts w:ascii="Times New Roman" w:hAnsi="Times New Roman" w:cs="Times New Roman"/>
          <w:b/>
          <w:sz w:val="28"/>
          <w:szCs w:val="28"/>
        </w:rPr>
        <w:t>/20</w:t>
      </w:r>
      <w:r w:rsidR="00061025">
        <w:rPr>
          <w:rFonts w:ascii="Times New Roman" w:hAnsi="Times New Roman" w:cs="Times New Roman"/>
          <w:b/>
          <w:sz w:val="28"/>
          <w:szCs w:val="28"/>
        </w:rPr>
        <w:t>20</w:t>
      </w:r>
    </w:p>
    <w:p w:rsidR="005A4605" w:rsidRDefault="005A4605" w:rsidP="005A46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Autoria: </w:t>
      </w:r>
      <w:r w:rsidR="008D0599">
        <w:rPr>
          <w:rFonts w:ascii="Times New Roman" w:hAnsi="Times New Roman" w:cs="Times New Roman"/>
          <w:b/>
          <w:sz w:val="28"/>
          <w:szCs w:val="28"/>
        </w:rPr>
        <w:t>Vinicius Porto</w:t>
      </w:r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</w:p>
    <w:p w:rsidR="005A4605" w:rsidRPr="00EC4F20" w:rsidRDefault="005A4605" w:rsidP="005A4605">
      <w:pPr>
        <w:rPr>
          <w:rFonts w:ascii="Times New Roman" w:hAnsi="Times New Roman" w:cs="Times New Roman"/>
          <w:sz w:val="28"/>
          <w:szCs w:val="28"/>
        </w:rPr>
      </w:pPr>
      <w:r w:rsidRPr="00EC4F20">
        <w:rPr>
          <w:rFonts w:ascii="Times New Roman" w:hAnsi="Times New Roman" w:cs="Times New Roman"/>
          <w:sz w:val="28"/>
          <w:szCs w:val="28"/>
        </w:rPr>
        <w:t xml:space="preserve">Senhor Presidente: </w:t>
      </w:r>
    </w:p>
    <w:p w:rsidR="005A4605" w:rsidRDefault="005A4605" w:rsidP="00EC4F20">
      <w:pPr>
        <w:ind w:right="-85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486A" w:rsidRPr="00AC7C42" w:rsidRDefault="005A4605" w:rsidP="00176E3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7C42">
        <w:rPr>
          <w:rFonts w:ascii="Times New Roman" w:hAnsi="Times New Roman" w:cs="Times New Roman"/>
          <w:color w:val="000000" w:themeColor="text1"/>
          <w:sz w:val="28"/>
          <w:szCs w:val="28"/>
        </w:rPr>
        <w:t>Reque</w:t>
      </w:r>
      <w:r w:rsidR="00F77060" w:rsidRPr="00AC7C42">
        <w:rPr>
          <w:rFonts w:ascii="Times New Roman" w:hAnsi="Times New Roman" w:cs="Times New Roman"/>
          <w:color w:val="000000" w:themeColor="text1"/>
          <w:sz w:val="28"/>
          <w:szCs w:val="28"/>
        </w:rPr>
        <w:t>iro</w:t>
      </w:r>
      <w:r w:rsidRPr="00AC7C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à Mesa, na forma regimental e após ouvido o </w:t>
      </w:r>
      <w:r w:rsidR="00EC4F20" w:rsidRPr="00AC7C42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Pr="00AC7C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lenário, </w:t>
      </w:r>
      <w:r w:rsidR="00176E35" w:rsidRPr="00AC7C42">
        <w:rPr>
          <w:rFonts w:ascii="Times New Roman" w:hAnsi="Times New Roman" w:cs="Times New Roman"/>
          <w:color w:val="000000" w:themeColor="text1"/>
          <w:sz w:val="28"/>
          <w:szCs w:val="28"/>
        </w:rPr>
        <w:t>com fundamento</w:t>
      </w:r>
      <w:r w:rsidRPr="00AC7C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no artigo 171, incisos IV e V do Regimento Interno, prefer</w:t>
      </w:r>
      <w:r w:rsidR="00F77060" w:rsidRPr="00AC7C42">
        <w:rPr>
          <w:rFonts w:ascii="Times New Roman" w:hAnsi="Times New Roman" w:cs="Times New Roman"/>
          <w:color w:val="000000" w:themeColor="text1"/>
          <w:sz w:val="28"/>
          <w:szCs w:val="28"/>
        </w:rPr>
        <w:t>ê</w:t>
      </w:r>
      <w:r w:rsidRPr="00AC7C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ncia </w:t>
      </w:r>
      <w:r w:rsidR="00EC4F20" w:rsidRPr="00AC7C42">
        <w:rPr>
          <w:rFonts w:ascii="Times New Roman" w:hAnsi="Times New Roman" w:cs="Times New Roman"/>
          <w:color w:val="000000" w:themeColor="text1"/>
          <w:sz w:val="28"/>
          <w:szCs w:val="28"/>
        </w:rPr>
        <w:t>para votação, dispensa dos interstícios regimentais e urgência para v</w:t>
      </w:r>
      <w:r w:rsidR="00721C49" w:rsidRPr="00AC7C42">
        <w:rPr>
          <w:rFonts w:ascii="Times New Roman" w:hAnsi="Times New Roman" w:cs="Times New Roman"/>
          <w:color w:val="000000" w:themeColor="text1"/>
          <w:sz w:val="28"/>
          <w:szCs w:val="28"/>
        </w:rPr>
        <w:t>ota</w:t>
      </w:r>
      <w:r w:rsidR="00EC4F20" w:rsidRPr="00AC7C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ção do Projeto de Lei n° </w:t>
      </w:r>
      <w:r w:rsidR="00AC7C42" w:rsidRPr="00AC7C42">
        <w:rPr>
          <w:rFonts w:ascii="Times New Roman" w:hAnsi="Times New Roman" w:cs="Times New Roman"/>
          <w:color w:val="000000" w:themeColor="text1"/>
          <w:sz w:val="28"/>
          <w:szCs w:val="28"/>
        </w:rPr>
        <w:t>167</w:t>
      </w:r>
      <w:r w:rsidR="00EC4F20" w:rsidRPr="00AC7C42">
        <w:rPr>
          <w:rFonts w:ascii="Times New Roman" w:hAnsi="Times New Roman" w:cs="Times New Roman"/>
          <w:color w:val="000000" w:themeColor="text1"/>
          <w:sz w:val="28"/>
          <w:szCs w:val="28"/>
        </w:rPr>
        <w:t>/20</w:t>
      </w:r>
      <w:r w:rsidR="00D76CCA" w:rsidRPr="00AC7C42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176E35" w:rsidRPr="00AC7C42">
        <w:rPr>
          <w:rFonts w:ascii="Times New Roman" w:hAnsi="Times New Roman" w:cs="Times New Roman"/>
          <w:color w:val="000000" w:themeColor="text1"/>
          <w:sz w:val="28"/>
          <w:szCs w:val="28"/>
        </w:rPr>
        <w:t>, que “</w:t>
      </w:r>
      <w:r w:rsidR="00AC7C42" w:rsidRPr="00AC7C4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dispõe sobre a mudança de destinação da área pública situada na área verde 2, pertencente ao desmembramento </w:t>
      </w:r>
      <w:proofErr w:type="spellStart"/>
      <w:r w:rsidR="00AC7C42" w:rsidRPr="00AC7C4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Celuta</w:t>
      </w:r>
      <w:proofErr w:type="spellEnd"/>
      <w:r w:rsidR="00AC7C42" w:rsidRPr="00AC7C4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Porto, localizada no bairro </w:t>
      </w:r>
      <w:proofErr w:type="spellStart"/>
      <w:r w:rsidR="00AC7C42" w:rsidRPr="00AC7C4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Jabotiana</w:t>
      </w:r>
      <w:proofErr w:type="spellEnd"/>
      <w:r w:rsidR="00AC7C42" w:rsidRPr="00AC7C4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 para implantação de um centro de referência especializado de assistência social - CREAS, na forma e condições que especifica</w:t>
      </w:r>
      <w:r w:rsidR="004F339A" w:rsidRPr="00AC7C42">
        <w:rPr>
          <w:rFonts w:ascii="Times New Roman" w:hAnsi="Times New Roman" w:cs="Times New Roman"/>
          <w:color w:val="000000" w:themeColor="text1"/>
          <w:sz w:val="28"/>
          <w:szCs w:val="28"/>
        </w:rPr>
        <w:t>, e dá providências correlatas</w:t>
      </w:r>
      <w:r w:rsidR="00D76CCA" w:rsidRPr="00AC7C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76E35" w:rsidRPr="00AC7C42">
        <w:rPr>
          <w:rFonts w:ascii="Times New Roman" w:hAnsi="Times New Roman" w:cs="Times New Roman"/>
          <w:color w:val="000000" w:themeColor="text1"/>
          <w:sz w:val="28"/>
          <w:szCs w:val="28"/>
        </w:rPr>
        <w:t>”, de autoria do Poder Executivo</w:t>
      </w:r>
      <w:r w:rsidR="001F486A" w:rsidRPr="00AC7C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86A" w:rsidRDefault="001F486A" w:rsidP="00176E3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Palácio </w:t>
      </w:r>
      <w:proofErr w:type="spellStart"/>
      <w:r>
        <w:rPr>
          <w:rFonts w:ascii="Times New Roman" w:hAnsi="Times New Roman" w:cs="Times New Roman"/>
          <w:sz w:val="28"/>
          <w:szCs w:val="28"/>
        </w:rPr>
        <w:t>Graccho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Cardoso, Aracaju, </w:t>
      </w:r>
      <w:r w:rsidR="00AC7C42">
        <w:rPr>
          <w:rFonts w:ascii="Times New Roman" w:hAnsi="Times New Roman" w:cs="Times New Roman"/>
          <w:sz w:val="28"/>
          <w:szCs w:val="28"/>
        </w:rPr>
        <w:t>20</w:t>
      </w:r>
      <w:r w:rsidR="00724CB3">
        <w:rPr>
          <w:rFonts w:ascii="Times New Roman" w:hAnsi="Times New Roman" w:cs="Times New Roman"/>
          <w:sz w:val="28"/>
          <w:szCs w:val="28"/>
        </w:rPr>
        <w:t xml:space="preserve"> de </w:t>
      </w:r>
      <w:r w:rsidR="00AC7C42">
        <w:rPr>
          <w:rFonts w:ascii="Times New Roman" w:hAnsi="Times New Roman" w:cs="Times New Roman"/>
          <w:sz w:val="28"/>
          <w:szCs w:val="28"/>
        </w:rPr>
        <w:t>outubro</w:t>
      </w:r>
      <w:bookmarkStart w:id="0" w:name="_GoBack"/>
      <w:bookmarkEnd w:id="0"/>
      <w:r w:rsidR="000D5812">
        <w:rPr>
          <w:rFonts w:ascii="Times New Roman" w:hAnsi="Times New Roman" w:cs="Times New Roman"/>
          <w:sz w:val="28"/>
          <w:szCs w:val="28"/>
        </w:rPr>
        <w:t xml:space="preserve"> </w:t>
      </w:r>
      <w:r w:rsidR="00D76CCA">
        <w:rPr>
          <w:rFonts w:ascii="Times New Roman" w:hAnsi="Times New Roman" w:cs="Times New Roman"/>
          <w:sz w:val="28"/>
          <w:szCs w:val="28"/>
        </w:rPr>
        <w:t>de 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86A" w:rsidRPr="00176E35" w:rsidRDefault="008D0599" w:rsidP="001F48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Vinicius Porto</w:t>
      </w:r>
      <w:r w:rsidR="001F486A" w:rsidRPr="00176E35">
        <w:rPr>
          <w:rFonts w:ascii="Times New Roman" w:hAnsi="Times New Roman" w:cs="Times New Roman"/>
          <w:b/>
          <w:sz w:val="28"/>
          <w:szCs w:val="28"/>
        </w:rPr>
        <w:t>,</w:t>
      </w:r>
    </w:p>
    <w:p w:rsidR="005A4605" w:rsidRPr="00176E35" w:rsidRDefault="008D0599" w:rsidP="001F48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F486A" w:rsidRPr="00176E35">
        <w:rPr>
          <w:rFonts w:ascii="Times New Roman" w:hAnsi="Times New Roman" w:cs="Times New Roman"/>
          <w:b/>
          <w:sz w:val="28"/>
          <w:szCs w:val="28"/>
        </w:rPr>
        <w:t>Vereador</w:t>
      </w:r>
      <w:r w:rsidR="00EC4F20" w:rsidRPr="00176E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5A4605" w:rsidRPr="00176E3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FE2" w:rsidRDefault="00ED0FE2" w:rsidP="005A4605">
      <w:pPr>
        <w:spacing w:after="0" w:line="240" w:lineRule="auto"/>
      </w:pPr>
      <w:r>
        <w:separator/>
      </w:r>
    </w:p>
  </w:endnote>
  <w:endnote w:type="continuationSeparator" w:id="0">
    <w:p w:rsidR="00ED0FE2" w:rsidRDefault="00ED0FE2" w:rsidP="005A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6A" w:rsidRPr="00613902" w:rsidRDefault="001F486A" w:rsidP="001F486A">
    <w:pPr>
      <w:pStyle w:val="Rodap"/>
      <w:jc w:val="center"/>
      <w:rPr>
        <w:rFonts w:ascii="Arial" w:hAnsi="Arial" w:cs="Arial"/>
        <w:b/>
        <w:sz w:val="18"/>
      </w:rPr>
    </w:pPr>
    <w:r w:rsidRPr="00613902">
      <w:rPr>
        <w:rFonts w:ascii="Arial" w:hAnsi="Arial" w:cs="Arial"/>
        <w:b/>
        <w:sz w:val="18"/>
      </w:rPr>
      <w:t>Praça Olímpio Campos, 74. Centro. CEP: 49010-010. Telefone 2107-4840</w:t>
    </w:r>
  </w:p>
  <w:p w:rsidR="001F486A" w:rsidRDefault="001F486A" w:rsidP="001F486A">
    <w:pPr>
      <w:pStyle w:val="Rodap"/>
      <w:jc w:val="center"/>
      <w:rPr>
        <w:b/>
        <w:sz w:val="24"/>
      </w:rPr>
    </w:pPr>
  </w:p>
  <w:p w:rsidR="001F486A" w:rsidRPr="001F486A" w:rsidRDefault="001F486A" w:rsidP="001F48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FE2" w:rsidRDefault="00ED0FE2" w:rsidP="005A4605">
      <w:pPr>
        <w:spacing w:after="0" w:line="240" w:lineRule="auto"/>
      </w:pPr>
      <w:r>
        <w:separator/>
      </w:r>
    </w:p>
  </w:footnote>
  <w:footnote w:type="continuationSeparator" w:id="0">
    <w:p w:rsidR="00ED0FE2" w:rsidRDefault="00ED0FE2" w:rsidP="005A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605" w:rsidRDefault="005A4605" w:rsidP="005A4605">
    <w:pPr>
      <w:pStyle w:val="Cabealho"/>
      <w:jc w:val="center"/>
      <w:rPr>
        <w:b/>
      </w:rPr>
    </w:pPr>
    <w:r>
      <w:rPr>
        <w:rFonts w:ascii="Times New Roman" w:eastAsia="Times New Roman" w:hAnsi="Times New Roman" w:cs="Times New Roman"/>
        <w:sz w:val="20"/>
        <w:szCs w:val="20"/>
        <w:lang w:eastAsia="ar-SA"/>
      </w:rPr>
      <w:object w:dxaOrig="1290" w:dyaOrig="12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64.5pt" filled="t">
          <v:fill color2="black"/>
          <v:imagedata r:id="rId1" o:title=""/>
        </v:shape>
        <o:OLEObject Type="Embed" ProgID="Word.Picture.8" ShapeID="_x0000_i1025" DrawAspect="Content" ObjectID="_1664733438" r:id="rId2"/>
      </w:object>
    </w:r>
  </w:p>
  <w:p w:rsidR="005A4605" w:rsidRDefault="005A4605" w:rsidP="005A4605">
    <w:pPr>
      <w:pStyle w:val="Cabealho"/>
      <w:jc w:val="center"/>
      <w:rPr>
        <w:b/>
      </w:rPr>
    </w:pPr>
    <w:r>
      <w:rPr>
        <w:b/>
      </w:rPr>
      <w:t>ESTADO DE SERGIPE</w:t>
    </w:r>
  </w:p>
  <w:p w:rsidR="005A4605" w:rsidRDefault="005A4605" w:rsidP="005A4605">
    <w:pPr>
      <w:pStyle w:val="Cabealho"/>
      <w:jc w:val="center"/>
      <w:rPr>
        <w:b/>
      </w:rPr>
    </w:pPr>
    <w:r>
      <w:rPr>
        <w:b/>
      </w:rPr>
      <w:t>CÂMARA MUNICIPAL DE ARACAJU</w:t>
    </w:r>
  </w:p>
  <w:p w:rsidR="005A4605" w:rsidRDefault="005A4605" w:rsidP="005A4605">
    <w:pPr>
      <w:pStyle w:val="Cabealho"/>
    </w:pPr>
  </w:p>
  <w:p w:rsidR="005A4605" w:rsidRPr="005A4605" w:rsidRDefault="005A4605" w:rsidP="005A46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05"/>
    <w:rsid w:val="0001594A"/>
    <w:rsid w:val="00061025"/>
    <w:rsid w:val="000D5812"/>
    <w:rsid w:val="001525FD"/>
    <w:rsid w:val="00176E35"/>
    <w:rsid w:val="001F486A"/>
    <w:rsid w:val="0029418E"/>
    <w:rsid w:val="002E7BFB"/>
    <w:rsid w:val="00336D44"/>
    <w:rsid w:val="003627A4"/>
    <w:rsid w:val="00370850"/>
    <w:rsid w:val="00393ABF"/>
    <w:rsid w:val="003C0F18"/>
    <w:rsid w:val="003D11FB"/>
    <w:rsid w:val="003F6FA2"/>
    <w:rsid w:val="00431F81"/>
    <w:rsid w:val="00453F07"/>
    <w:rsid w:val="004919FD"/>
    <w:rsid w:val="00495E6C"/>
    <w:rsid w:val="004A26F5"/>
    <w:rsid w:val="004F339A"/>
    <w:rsid w:val="00546123"/>
    <w:rsid w:val="00594246"/>
    <w:rsid w:val="005A4605"/>
    <w:rsid w:val="005A73A5"/>
    <w:rsid w:val="005B3826"/>
    <w:rsid w:val="0062261B"/>
    <w:rsid w:val="006746D8"/>
    <w:rsid w:val="006C28F3"/>
    <w:rsid w:val="006F3627"/>
    <w:rsid w:val="00721C49"/>
    <w:rsid w:val="00724CB3"/>
    <w:rsid w:val="00811351"/>
    <w:rsid w:val="008272E8"/>
    <w:rsid w:val="0088232C"/>
    <w:rsid w:val="008A6E71"/>
    <w:rsid w:val="008D0599"/>
    <w:rsid w:val="00911E42"/>
    <w:rsid w:val="00932906"/>
    <w:rsid w:val="009A2DCC"/>
    <w:rsid w:val="009A75FA"/>
    <w:rsid w:val="009D5D8C"/>
    <w:rsid w:val="00A07DDD"/>
    <w:rsid w:val="00A56CA8"/>
    <w:rsid w:val="00AC7C42"/>
    <w:rsid w:val="00AF21A3"/>
    <w:rsid w:val="00B04D79"/>
    <w:rsid w:val="00B16FDF"/>
    <w:rsid w:val="00C01174"/>
    <w:rsid w:val="00C11862"/>
    <w:rsid w:val="00C32E91"/>
    <w:rsid w:val="00C46260"/>
    <w:rsid w:val="00C509E3"/>
    <w:rsid w:val="00C978A2"/>
    <w:rsid w:val="00CB567B"/>
    <w:rsid w:val="00CC6B2C"/>
    <w:rsid w:val="00CE7FD0"/>
    <w:rsid w:val="00D0788C"/>
    <w:rsid w:val="00D347CE"/>
    <w:rsid w:val="00D3639F"/>
    <w:rsid w:val="00D74CA5"/>
    <w:rsid w:val="00D76CCA"/>
    <w:rsid w:val="00DE07DD"/>
    <w:rsid w:val="00E33F73"/>
    <w:rsid w:val="00E44334"/>
    <w:rsid w:val="00EC4F20"/>
    <w:rsid w:val="00ED0FE2"/>
    <w:rsid w:val="00F02F5D"/>
    <w:rsid w:val="00F73B17"/>
    <w:rsid w:val="00F77060"/>
    <w:rsid w:val="00F8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4CE62"/>
  <w15:chartTrackingRefBased/>
  <w15:docId w15:val="{5B30B8B0-1FBB-4CA9-8944-6F26210A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605"/>
  </w:style>
  <w:style w:type="paragraph" w:styleId="Rodap">
    <w:name w:val="footer"/>
    <w:basedOn w:val="Normal"/>
    <w:link w:val="Rodap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605"/>
  </w:style>
  <w:style w:type="paragraph" w:styleId="Textodebalo">
    <w:name w:val="Balloon Text"/>
    <w:basedOn w:val="Normal"/>
    <w:link w:val="TextodebaloChar"/>
    <w:uiPriority w:val="99"/>
    <w:semiHidden/>
    <w:unhideWhenUsed/>
    <w:rsid w:val="00882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 André Pereira de Melo</dc:creator>
  <cp:keywords/>
  <dc:description/>
  <cp:lastModifiedBy>Caio Rafael Santos Lima</cp:lastModifiedBy>
  <cp:revision>2</cp:revision>
  <cp:lastPrinted>2020-07-08T15:02:00Z</cp:lastPrinted>
  <dcterms:created xsi:type="dcterms:W3CDTF">2020-10-21T00:11:00Z</dcterms:created>
  <dcterms:modified xsi:type="dcterms:W3CDTF">2020-10-21T00:11:00Z</dcterms:modified>
</cp:coreProperties>
</file>