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8C" w:rsidRDefault="005A4605" w:rsidP="00176E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4605">
        <w:rPr>
          <w:rFonts w:ascii="Times New Roman" w:hAnsi="Times New Roman" w:cs="Times New Roman"/>
          <w:b/>
          <w:sz w:val="28"/>
          <w:szCs w:val="28"/>
        </w:rPr>
        <w:t>REQUERIMENTO N°</w:t>
      </w:r>
      <w:r w:rsidR="00176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5C9">
        <w:rPr>
          <w:rFonts w:ascii="Times New Roman" w:hAnsi="Times New Roman" w:cs="Times New Roman"/>
          <w:b/>
          <w:sz w:val="28"/>
          <w:szCs w:val="28"/>
        </w:rPr>
        <w:t>183</w:t>
      </w:r>
      <w:bookmarkStart w:id="0" w:name="_GoBack"/>
      <w:bookmarkEnd w:id="0"/>
      <w:r w:rsidR="00176E35">
        <w:rPr>
          <w:rFonts w:ascii="Times New Roman" w:hAnsi="Times New Roman" w:cs="Times New Roman"/>
          <w:b/>
          <w:sz w:val="28"/>
          <w:szCs w:val="28"/>
        </w:rPr>
        <w:t>/20</w:t>
      </w:r>
      <w:r w:rsidR="00061025">
        <w:rPr>
          <w:rFonts w:ascii="Times New Roman" w:hAnsi="Times New Roman" w:cs="Times New Roman"/>
          <w:b/>
          <w:sz w:val="28"/>
          <w:szCs w:val="28"/>
        </w:rPr>
        <w:t>20</w:t>
      </w: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Autoria: </w:t>
      </w:r>
      <w:r w:rsidR="008D0599">
        <w:rPr>
          <w:rFonts w:ascii="Times New Roman" w:hAnsi="Times New Roman" w:cs="Times New Roman"/>
          <w:b/>
          <w:sz w:val="28"/>
          <w:szCs w:val="28"/>
        </w:rPr>
        <w:t>Vinicius Porto</w:t>
      </w: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Pr="00EC4F20" w:rsidRDefault="005A4605" w:rsidP="005A4605">
      <w:pPr>
        <w:rPr>
          <w:rFonts w:ascii="Times New Roman" w:hAnsi="Times New Roman" w:cs="Times New Roman"/>
          <w:sz w:val="28"/>
          <w:szCs w:val="28"/>
        </w:rPr>
      </w:pPr>
      <w:r w:rsidRPr="00EC4F20">
        <w:rPr>
          <w:rFonts w:ascii="Times New Roman" w:hAnsi="Times New Roman" w:cs="Times New Roman"/>
          <w:sz w:val="28"/>
          <w:szCs w:val="28"/>
        </w:rPr>
        <w:t xml:space="preserve">Senhor Presidente: </w:t>
      </w:r>
    </w:p>
    <w:p w:rsidR="005A4605" w:rsidRDefault="005A4605" w:rsidP="00EC4F20">
      <w:pPr>
        <w:ind w:right="-85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486A" w:rsidRPr="00D76CCA" w:rsidRDefault="005A4605" w:rsidP="00176E3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CCA">
        <w:rPr>
          <w:rFonts w:ascii="Times New Roman" w:hAnsi="Times New Roman" w:cs="Times New Roman"/>
          <w:sz w:val="28"/>
          <w:szCs w:val="28"/>
        </w:rPr>
        <w:t>Reque</w:t>
      </w:r>
      <w:r w:rsidR="00F77060" w:rsidRPr="00D76CCA">
        <w:rPr>
          <w:rFonts w:ascii="Times New Roman" w:hAnsi="Times New Roman" w:cs="Times New Roman"/>
          <w:sz w:val="28"/>
          <w:szCs w:val="28"/>
        </w:rPr>
        <w:t>iro</w:t>
      </w:r>
      <w:r w:rsidRPr="00D76CCA">
        <w:rPr>
          <w:rFonts w:ascii="Times New Roman" w:hAnsi="Times New Roman" w:cs="Times New Roman"/>
          <w:sz w:val="28"/>
          <w:szCs w:val="28"/>
        </w:rPr>
        <w:t xml:space="preserve"> à Mesa, na forma regimental e após ouvido o </w:t>
      </w:r>
      <w:r w:rsidR="00EC4F20" w:rsidRPr="00D76CCA">
        <w:rPr>
          <w:rFonts w:ascii="Times New Roman" w:hAnsi="Times New Roman" w:cs="Times New Roman"/>
          <w:sz w:val="28"/>
          <w:szCs w:val="28"/>
        </w:rPr>
        <w:t>P</w:t>
      </w:r>
      <w:r w:rsidRPr="00D76CCA">
        <w:rPr>
          <w:rFonts w:ascii="Times New Roman" w:hAnsi="Times New Roman" w:cs="Times New Roman"/>
          <w:sz w:val="28"/>
          <w:szCs w:val="28"/>
        </w:rPr>
        <w:t xml:space="preserve">lenário, </w:t>
      </w:r>
      <w:r w:rsidR="00176E35" w:rsidRPr="00D76CCA">
        <w:rPr>
          <w:rFonts w:ascii="Times New Roman" w:hAnsi="Times New Roman" w:cs="Times New Roman"/>
          <w:sz w:val="28"/>
          <w:szCs w:val="28"/>
        </w:rPr>
        <w:t>com fundamento</w:t>
      </w:r>
      <w:r w:rsidRPr="00D76CCA">
        <w:rPr>
          <w:rFonts w:ascii="Times New Roman" w:hAnsi="Times New Roman" w:cs="Times New Roman"/>
          <w:sz w:val="28"/>
          <w:szCs w:val="28"/>
        </w:rPr>
        <w:t xml:space="preserve"> no artigo 171, incisos IV e V do Regimento Interno, prefer</w:t>
      </w:r>
      <w:r w:rsidR="00F77060" w:rsidRPr="00D76CCA">
        <w:rPr>
          <w:rFonts w:ascii="Times New Roman" w:hAnsi="Times New Roman" w:cs="Times New Roman"/>
          <w:sz w:val="28"/>
          <w:szCs w:val="28"/>
        </w:rPr>
        <w:t>ê</w:t>
      </w:r>
      <w:r w:rsidRPr="00D76CCA">
        <w:rPr>
          <w:rFonts w:ascii="Times New Roman" w:hAnsi="Times New Roman" w:cs="Times New Roman"/>
          <w:sz w:val="28"/>
          <w:szCs w:val="28"/>
        </w:rPr>
        <w:t xml:space="preserve">ncia </w:t>
      </w:r>
      <w:r w:rsidR="00EC4F20" w:rsidRPr="00D76CCA">
        <w:rPr>
          <w:rFonts w:ascii="Times New Roman" w:hAnsi="Times New Roman" w:cs="Times New Roman"/>
          <w:sz w:val="28"/>
          <w:szCs w:val="28"/>
        </w:rPr>
        <w:t>para votação, dispensa dos interstícios regimentais e urgência para v</w:t>
      </w:r>
      <w:r w:rsidR="00721C49">
        <w:rPr>
          <w:rFonts w:ascii="Times New Roman" w:hAnsi="Times New Roman" w:cs="Times New Roman"/>
          <w:sz w:val="28"/>
          <w:szCs w:val="28"/>
        </w:rPr>
        <w:t>ota</w:t>
      </w:r>
      <w:r w:rsidR="00EC4F20" w:rsidRPr="00D76CCA">
        <w:rPr>
          <w:rFonts w:ascii="Times New Roman" w:hAnsi="Times New Roman" w:cs="Times New Roman"/>
          <w:sz w:val="28"/>
          <w:szCs w:val="28"/>
        </w:rPr>
        <w:t xml:space="preserve">ção do Projeto de Lei </w:t>
      </w:r>
      <w:r w:rsidR="00C9656C">
        <w:rPr>
          <w:rFonts w:ascii="Times New Roman" w:hAnsi="Times New Roman" w:cs="Times New Roman"/>
          <w:sz w:val="28"/>
          <w:szCs w:val="28"/>
        </w:rPr>
        <w:t xml:space="preserve">Complementar </w:t>
      </w:r>
      <w:r w:rsidR="00EC4F20" w:rsidRPr="00D76CCA">
        <w:rPr>
          <w:rFonts w:ascii="Times New Roman" w:hAnsi="Times New Roman" w:cs="Times New Roman"/>
          <w:sz w:val="28"/>
          <w:szCs w:val="28"/>
        </w:rPr>
        <w:t xml:space="preserve">n° </w:t>
      </w:r>
      <w:r w:rsidR="00C9656C">
        <w:rPr>
          <w:rFonts w:ascii="Times New Roman" w:hAnsi="Times New Roman" w:cs="Times New Roman"/>
          <w:sz w:val="28"/>
          <w:szCs w:val="28"/>
        </w:rPr>
        <w:t>5</w:t>
      </w:r>
      <w:r w:rsidR="00EC4F20" w:rsidRPr="00D76CCA">
        <w:rPr>
          <w:rFonts w:ascii="Times New Roman" w:hAnsi="Times New Roman" w:cs="Times New Roman"/>
          <w:sz w:val="28"/>
          <w:szCs w:val="28"/>
        </w:rPr>
        <w:t>/20</w:t>
      </w:r>
      <w:r w:rsidR="00D76CCA" w:rsidRPr="00D76CCA">
        <w:rPr>
          <w:rFonts w:ascii="Times New Roman" w:hAnsi="Times New Roman" w:cs="Times New Roman"/>
          <w:sz w:val="28"/>
          <w:szCs w:val="28"/>
        </w:rPr>
        <w:t>20</w:t>
      </w:r>
      <w:r w:rsidR="00176E35" w:rsidRPr="00D76CCA">
        <w:rPr>
          <w:rFonts w:ascii="Times New Roman" w:hAnsi="Times New Roman" w:cs="Times New Roman"/>
          <w:sz w:val="28"/>
          <w:szCs w:val="28"/>
        </w:rPr>
        <w:t>, que “</w:t>
      </w:r>
      <w:r w:rsidR="00C9656C">
        <w:rPr>
          <w:rFonts w:ascii="Times New Roman" w:hAnsi="Times New Roman" w:cs="Times New Roman"/>
          <w:sz w:val="28"/>
          <w:szCs w:val="28"/>
        </w:rPr>
        <w:t>autoriza o Município de Aracaju a suspender o recolhimento ao regime próprio de previdência das obrigações que tratam os §§ 3º e 8º, do art. 123, da Lei Complementar nº 50, de 28 de dezembro de 2001</w:t>
      </w:r>
      <w:r w:rsidR="00721C49" w:rsidRPr="00721C49">
        <w:rPr>
          <w:rFonts w:ascii="Times New Roman" w:hAnsi="Times New Roman" w:cs="Times New Roman"/>
          <w:sz w:val="28"/>
          <w:szCs w:val="28"/>
        </w:rPr>
        <w:t>, e dá providências correlatas</w:t>
      </w:r>
      <w:r w:rsidR="00D76CCA" w:rsidRPr="00D76CCA">
        <w:rPr>
          <w:rFonts w:ascii="Times New Roman" w:hAnsi="Times New Roman" w:cs="Times New Roman"/>
          <w:sz w:val="28"/>
          <w:szCs w:val="28"/>
        </w:rPr>
        <w:t>.</w:t>
      </w:r>
      <w:r w:rsidR="00D76CCA">
        <w:rPr>
          <w:rFonts w:ascii="Times New Roman" w:hAnsi="Times New Roman" w:cs="Times New Roman"/>
          <w:sz w:val="28"/>
          <w:szCs w:val="28"/>
        </w:rPr>
        <w:t xml:space="preserve"> </w:t>
      </w:r>
      <w:r w:rsidR="00176E35" w:rsidRPr="00D76CCA">
        <w:rPr>
          <w:rFonts w:ascii="Times New Roman" w:hAnsi="Times New Roman" w:cs="Times New Roman"/>
          <w:sz w:val="28"/>
          <w:szCs w:val="28"/>
        </w:rPr>
        <w:t>”, de autoria do Poder Executivo</w:t>
      </w:r>
      <w:r w:rsidR="001F486A" w:rsidRPr="00D76CCA"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176E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Palácio </w:t>
      </w:r>
      <w:proofErr w:type="spellStart"/>
      <w:r>
        <w:rPr>
          <w:rFonts w:ascii="Times New Roman" w:hAnsi="Times New Roman" w:cs="Times New Roman"/>
          <w:sz w:val="28"/>
          <w:szCs w:val="28"/>
        </w:rPr>
        <w:t>Graccho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Cardoso, Aracaju, </w:t>
      </w:r>
      <w:r w:rsidR="00C9656C">
        <w:rPr>
          <w:rFonts w:ascii="Times New Roman" w:hAnsi="Times New Roman" w:cs="Times New Roman"/>
          <w:sz w:val="28"/>
          <w:szCs w:val="28"/>
        </w:rPr>
        <w:t>10</w:t>
      </w:r>
      <w:r w:rsidR="00724CB3">
        <w:rPr>
          <w:rFonts w:ascii="Times New Roman" w:hAnsi="Times New Roman" w:cs="Times New Roman"/>
          <w:sz w:val="28"/>
          <w:szCs w:val="28"/>
        </w:rPr>
        <w:t xml:space="preserve"> de </w:t>
      </w:r>
      <w:r w:rsidR="00C9656C">
        <w:rPr>
          <w:rFonts w:ascii="Times New Roman" w:hAnsi="Times New Roman" w:cs="Times New Roman"/>
          <w:sz w:val="28"/>
          <w:szCs w:val="28"/>
        </w:rPr>
        <w:t>agosto</w:t>
      </w:r>
      <w:r w:rsidR="000D5812">
        <w:rPr>
          <w:rFonts w:ascii="Times New Roman" w:hAnsi="Times New Roman" w:cs="Times New Roman"/>
          <w:sz w:val="28"/>
          <w:szCs w:val="28"/>
        </w:rPr>
        <w:t xml:space="preserve"> </w:t>
      </w:r>
      <w:r w:rsidR="00D76CCA">
        <w:rPr>
          <w:rFonts w:ascii="Times New Roman" w:hAnsi="Times New Roman" w:cs="Times New Roman"/>
          <w:sz w:val="28"/>
          <w:szCs w:val="28"/>
        </w:rPr>
        <w:t>de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Pr="00176E35" w:rsidRDefault="008D0599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Vinicius Porto</w:t>
      </w:r>
      <w:r w:rsidR="001F486A" w:rsidRPr="00176E35">
        <w:rPr>
          <w:rFonts w:ascii="Times New Roman" w:hAnsi="Times New Roman" w:cs="Times New Roman"/>
          <w:b/>
          <w:sz w:val="28"/>
          <w:szCs w:val="28"/>
        </w:rPr>
        <w:t>,</w:t>
      </w:r>
    </w:p>
    <w:p w:rsidR="005A4605" w:rsidRPr="00176E35" w:rsidRDefault="008D0599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486A" w:rsidRPr="00176E35">
        <w:rPr>
          <w:rFonts w:ascii="Times New Roman" w:hAnsi="Times New Roman" w:cs="Times New Roman"/>
          <w:b/>
          <w:sz w:val="28"/>
          <w:szCs w:val="28"/>
        </w:rPr>
        <w:t>Vereador</w:t>
      </w:r>
      <w:r w:rsidR="00EC4F20" w:rsidRPr="00176E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A4605" w:rsidRPr="00176E3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C7" w:rsidRDefault="00FB66C7" w:rsidP="005A4605">
      <w:pPr>
        <w:spacing w:after="0" w:line="240" w:lineRule="auto"/>
      </w:pPr>
      <w:r>
        <w:separator/>
      </w:r>
    </w:p>
  </w:endnote>
  <w:endnote w:type="continuationSeparator" w:id="0">
    <w:p w:rsidR="00FB66C7" w:rsidRDefault="00FB66C7" w:rsidP="005A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6A" w:rsidRPr="00613902" w:rsidRDefault="001F486A" w:rsidP="001F486A">
    <w:pPr>
      <w:pStyle w:val="Rodap"/>
      <w:jc w:val="center"/>
      <w:rPr>
        <w:rFonts w:ascii="Arial" w:hAnsi="Arial" w:cs="Arial"/>
        <w:b/>
        <w:sz w:val="18"/>
      </w:rPr>
    </w:pPr>
    <w:r w:rsidRPr="00613902">
      <w:rPr>
        <w:rFonts w:ascii="Arial" w:hAnsi="Arial" w:cs="Arial"/>
        <w:b/>
        <w:sz w:val="18"/>
      </w:rPr>
      <w:t>Praça Olímpio Campos, 74. Centro. CEP: 49010-010. Telefone 2107-4840</w:t>
    </w:r>
  </w:p>
  <w:p w:rsidR="001F486A" w:rsidRDefault="001F486A" w:rsidP="001F486A">
    <w:pPr>
      <w:pStyle w:val="Rodap"/>
      <w:jc w:val="center"/>
      <w:rPr>
        <w:b/>
        <w:sz w:val="24"/>
      </w:rPr>
    </w:pPr>
  </w:p>
  <w:p w:rsidR="001F486A" w:rsidRPr="001F486A" w:rsidRDefault="001F486A" w:rsidP="001F48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C7" w:rsidRDefault="00FB66C7" w:rsidP="005A4605">
      <w:pPr>
        <w:spacing w:after="0" w:line="240" w:lineRule="auto"/>
      </w:pPr>
      <w:r>
        <w:separator/>
      </w:r>
    </w:p>
  </w:footnote>
  <w:footnote w:type="continuationSeparator" w:id="0">
    <w:p w:rsidR="00FB66C7" w:rsidRDefault="00FB66C7" w:rsidP="005A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05" w:rsidRDefault="005A4605" w:rsidP="005A4605">
    <w:pPr>
      <w:pStyle w:val="Cabealho"/>
      <w:jc w:val="center"/>
      <w:rPr>
        <w:b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object w:dxaOrig="1290" w:dyaOrig="1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4.5pt" filled="t">
          <v:fill color2="black"/>
          <v:imagedata r:id="rId1" o:title=""/>
        </v:shape>
        <o:OLEObject Type="Embed" ProgID="Word.Picture.8" ShapeID="_x0000_i1025" DrawAspect="Content" ObjectID="_1658655059" r:id="rId2"/>
      </w:objec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ESTADO DE SERGIPE</w: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CÂMARA MUNICIPAL DE ARACAJU</w:t>
    </w:r>
  </w:p>
  <w:p w:rsidR="005A4605" w:rsidRDefault="005A4605" w:rsidP="005A4605">
    <w:pPr>
      <w:pStyle w:val="Cabealho"/>
    </w:pPr>
  </w:p>
  <w:p w:rsidR="005A4605" w:rsidRPr="005A4605" w:rsidRDefault="005A4605" w:rsidP="005A46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05"/>
    <w:rsid w:val="00061025"/>
    <w:rsid w:val="000D5812"/>
    <w:rsid w:val="00176E35"/>
    <w:rsid w:val="001F486A"/>
    <w:rsid w:val="002345C9"/>
    <w:rsid w:val="0029418E"/>
    <w:rsid w:val="002E7BFB"/>
    <w:rsid w:val="00336D44"/>
    <w:rsid w:val="003627A4"/>
    <w:rsid w:val="00370850"/>
    <w:rsid w:val="003C0F18"/>
    <w:rsid w:val="003D11FB"/>
    <w:rsid w:val="003F6FA2"/>
    <w:rsid w:val="00431F81"/>
    <w:rsid w:val="00453F07"/>
    <w:rsid w:val="004919FD"/>
    <w:rsid w:val="00495E6C"/>
    <w:rsid w:val="004A26F5"/>
    <w:rsid w:val="00546123"/>
    <w:rsid w:val="00591805"/>
    <w:rsid w:val="00594246"/>
    <w:rsid w:val="005A4605"/>
    <w:rsid w:val="005A73A5"/>
    <w:rsid w:val="005B3826"/>
    <w:rsid w:val="0062261B"/>
    <w:rsid w:val="006746D8"/>
    <w:rsid w:val="006C28F3"/>
    <w:rsid w:val="006F3627"/>
    <w:rsid w:val="00721C49"/>
    <w:rsid w:val="00724CB3"/>
    <w:rsid w:val="00811351"/>
    <w:rsid w:val="008272E8"/>
    <w:rsid w:val="0088232C"/>
    <w:rsid w:val="008D0599"/>
    <w:rsid w:val="00911E42"/>
    <w:rsid w:val="00932906"/>
    <w:rsid w:val="009A2DCC"/>
    <w:rsid w:val="009A75FA"/>
    <w:rsid w:val="009D5D8C"/>
    <w:rsid w:val="00A07DDD"/>
    <w:rsid w:val="00A56CA8"/>
    <w:rsid w:val="00AF21A3"/>
    <w:rsid w:val="00B04D79"/>
    <w:rsid w:val="00C01174"/>
    <w:rsid w:val="00C11862"/>
    <w:rsid w:val="00C32E91"/>
    <w:rsid w:val="00C509E3"/>
    <w:rsid w:val="00C9656C"/>
    <w:rsid w:val="00C978A2"/>
    <w:rsid w:val="00CB567B"/>
    <w:rsid w:val="00CC6B2C"/>
    <w:rsid w:val="00CE7FD0"/>
    <w:rsid w:val="00D0788C"/>
    <w:rsid w:val="00D347CE"/>
    <w:rsid w:val="00D3639F"/>
    <w:rsid w:val="00D74CA5"/>
    <w:rsid w:val="00D76CCA"/>
    <w:rsid w:val="00DE07DD"/>
    <w:rsid w:val="00E44334"/>
    <w:rsid w:val="00EC4F20"/>
    <w:rsid w:val="00F02F5D"/>
    <w:rsid w:val="00F73B17"/>
    <w:rsid w:val="00F77060"/>
    <w:rsid w:val="00FB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8B60"/>
  <w15:chartTrackingRefBased/>
  <w15:docId w15:val="{5B30B8B0-1FBB-4CA9-8944-6F26210A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605"/>
  </w:style>
  <w:style w:type="paragraph" w:styleId="Rodap">
    <w:name w:val="footer"/>
    <w:basedOn w:val="Normal"/>
    <w:link w:val="Rodap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605"/>
  </w:style>
  <w:style w:type="paragraph" w:styleId="Textodebalo">
    <w:name w:val="Balloon Text"/>
    <w:basedOn w:val="Normal"/>
    <w:link w:val="TextodebaloChar"/>
    <w:uiPriority w:val="99"/>
    <w:semiHidden/>
    <w:unhideWhenUsed/>
    <w:rsid w:val="0088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 André Pereira de Melo</dc:creator>
  <cp:keywords/>
  <dc:description/>
  <cp:lastModifiedBy>Caio Rafael Santos Lima</cp:lastModifiedBy>
  <cp:revision>4</cp:revision>
  <cp:lastPrinted>2020-02-04T13:17:00Z</cp:lastPrinted>
  <dcterms:created xsi:type="dcterms:W3CDTF">2020-08-11T14:39:00Z</dcterms:created>
  <dcterms:modified xsi:type="dcterms:W3CDTF">2020-08-11T14:44:00Z</dcterms:modified>
</cp:coreProperties>
</file>