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E57" w:rsidRDefault="00B27E57" w:rsidP="00B27E5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Cs w:val="21"/>
        </w:rPr>
      </w:pPr>
    </w:p>
    <w:p w:rsidR="00B27E57" w:rsidRPr="00B97106" w:rsidRDefault="00B27E57" w:rsidP="00B27E5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Cs w:val="21"/>
        </w:rPr>
      </w:pPr>
    </w:p>
    <w:p w:rsidR="00B27E57" w:rsidRDefault="00B27E57" w:rsidP="00B27E5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 w:themeColor="text1"/>
          <w:szCs w:val="21"/>
        </w:rPr>
      </w:pPr>
      <w:r w:rsidRPr="00B97106">
        <w:rPr>
          <w:rFonts w:ascii="Arial" w:hAnsi="Arial" w:cs="Arial"/>
          <w:b/>
          <w:color w:val="000000" w:themeColor="text1"/>
          <w:szCs w:val="21"/>
        </w:rPr>
        <w:t>PROJETO DE LEI Nº             /20</w:t>
      </w:r>
      <w:r w:rsidR="0050154C">
        <w:rPr>
          <w:rFonts w:ascii="Arial" w:hAnsi="Arial" w:cs="Arial"/>
          <w:b/>
          <w:color w:val="000000" w:themeColor="text1"/>
          <w:szCs w:val="21"/>
        </w:rPr>
        <w:t>20</w:t>
      </w:r>
    </w:p>
    <w:p w:rsidR="00B27E57" w:rsidRPr="00B97106" w:rsidRDefault="00B27E57" w:rsidP="00B27E5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 w:themeColor="text1"/>
          <w:szCs w:val="21"/>
        </w:rPr>
      </w:pPr>
    </w:p>
    <w:p w:rsidR="00B27E57" w:rsidRDefault="00B27E57" w:rsidP="00B27E5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Cs w:val="21"/>
        </w:rPr>
      </w:pPr>
    </w:p>
    <w:p w:rsidR="00B27E57" w:rsidRPr="00B97106" w:rsidRDefault="00B27E57" w:rsidP="00B27E5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Cs w:val="21"/>
        </w:rPr>
      </w:pPr>
    </w:p>
    <w:p w:rsidR="00B27E57" w:rsidRDefault="00B27E57" w:rsidP="00B27E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B27E57" w:rsidRDefault="00B27E57" w:rsidP="00B27E5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Cs w:val="21"/>
        </w:rPr>
      </w:pPr>
    </w:p>
    <w:p w:rsidR="00B27E57" w:rsidRPr="00B97106" w:rsidRDefault="00B27E57" w:rsidP="00B27E5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Cs w:val="21"/>
        </w:rPr>
      </w:pPr>
    </w:p>
    <w:p w:rsidR="00B27E57" w:rsidRDefault="0050154C" w:rsidP="00B27E57">
      <w:pPr>
        <w:spacing w:after="0" w:line="240" w:lineRule="auto"/>
        <w:ind w:left="4536"/>
        <w:jc w:val="both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50154C">
        <w:rPr>
          <w:rFonts w:ascii="Arial" w:hAnsi="Arial" w:cs="Arial"/>
          <w:b/>
          <w:sz w:val="24"/>
          <w:szCs w:val="24"/>
        </w:rPr>
        <w:t>Cria o Programa de Apadrinhamento Afetivo de Idosos</w:t>
      </w:r>
      <w:r>
        <w:rPr>
          <w:rFonts w:ascii="Arial" w:hAnsi="Arial" w:cs="Arial"/>
          <w:b/>
          <w:sz w:val="24"/>
          <w:szCs w:val="24"/>
        </w:rPr>
        <w:t xml:space="preserve"> no Município de Aracaju</w:t>
      </w:r>
      <w:r w:rsidR="004E259E" w:rsidRPr="0050154C">
        <w:rPr>
          <w:rFonts w:ascii="Arial" w:hAnsi="Arial" w:cs="Arial"/>
          <w:b/>
          <w:sz w:val="24"/>
          <w:szCs w:val="24"/>
        </w:rPr>
        <w:t>,</w:t>
      </w:r>
      <w:r w:rsidR="004E259E" w:rsidRPr="004E259E">
        <w:rPr>
          <w:rFonts w:ascii="Arial" w:hAnsi="Arial" w:cs="Arial"/>
          <w:b/>
          <w:sz w:val="24"/>
          <w:szCs w:val="24"/>
        </w:rPr>
        <w:t xml:space="preserve"> e dá outras providências</w:t>
      </w:r>
      <w:r w:rsidR="00B27E57" w:rsidRPr="004E259E">
        <w:rPr>
          <w:rFonts w:ascii="Arial" w:hAnsi="Arial" w:cs="Arial"/>
          <w:b/>
          <w:color w:val="0D0D0D" w:themeColor="text1" w:themeTint="F2"/>
          <w:sz w:val="24"/>
          <w:szCs w:val="24"/>
        </w:rPr>
        <w:t>.</w:t>
      </w:r>
    </w:p>
    <w:p w:rsidR="009E0F0A" w:rsidRPr="004E259E" w:rsidRDefault="009E0F0A" w:rsidP="00B27E57">
      <w:pPr>
        <w:spacing w:after="0" w:line="240" w:lineRule="auto"/>
        <w:ind w:left="4536"/>
        <w:jc w:val="both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B27E57" w:rsidRPr="004E259E" w:rsidRDefault="00B27E57" w:rsidP="00B27E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27E57" w:rsidRDefault="00B27E57" w:rsidP="00B27E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27E57" w:rsidRDefault="00B27E57" w:rsidP="00B27E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PREFEITO DO MUNICÍPIO DE ARACAJU:</w:t>
      </w:r>
    </w:p>
    <w:p w:rsidR="00B27E57" w:rsidRDefault="00B27E57" w:rsidP="00B27E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27E57" w:rsidRPr="00980466" w:rsidRDefault="00B27E57" w:rsidP="00B27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0466">
        <w:rPr>
          <w:rFonts w:ascii="Arial" w:hAnsi="Arial" w:cs="Arial"/>
          <w:sz w:val="24"/>
          <w:szCs w:val="24"/>
        </w:rPr>
        <w:t>Faz saber que a Câmara Municipal de Aracaju aprovou e ele sanciona a seguinte lei:</w:t>
      </w:r>
    </w:p>
    <w:p w:rsidR="004E259E" w:rsidRDefault="004E259E" w:rsidP="00B27E57">
      <w:pPr>
        <w:jc w:val="both"/>
        <w:rPr>
          <w:rFonts w:ascii="Arial" w:hAnsi="Arial" w:cs="Arial"/>
          <w:color w:val="0D0D0D" w:themeColor="text1" w:themeTint="F2"/>
          <w:sz w:val="24"/>
        </w:rPr>
      </w:pPr>
    </w:p>
    <w:p w:rsidR="004E259E" w:rsidRPr="0050154C" w:rsidRDefault="00B27E57" w:rsidP="00B27E57">
      <w:pPr>
        <w:jc w:val="both"/>
        <w:rPr>
          <w:rFonts w:ascii="Arial" w:hAnsi="Arial" w:cs="Arial"/>
          <w:sz w:val="24"/>
          <w:szCs w:val="24"/>
        </w:rPr>
      </w:pPr>
      <w:r w:rsidRPr="0050154C">
        <w:rPr>
          <w:rFonts w:ascii="Arial" w:hAnsi="Arial" w:cs="Arial"/>
          <w:color w:val="0D0D0D" w:themeColor="text1" w:themeTint="F2"/>
          <w:sz w:val="24"/>
          <w:szCs w:val="24"/>
        </w:rPr>
        <w:t xml:space="preserve">Art. 1º </w:t>
      </w:r>
      <w:r w:rsidR="0050154C" w:rsidRPr="0050154C">
        <w:rPr>
          <w:rFonts w:ascii="Arial" w:hAnsi="Arial" w:cs="Arial"/>
          <w:sz w:val="24"/>
          <w:szCs w:val="24"/>
        </w:rPr>
        <w:t>Fica criado o Programa de Apadrinhamento Afetivo de Idosos, que tem por objetivo acolher e amparar pessoas idosas junto a entidades assistenciais públicas ou privadas do Município de Aracaju.</w:t>
      </w:r>
    </w:p>
    <w:p w:rsidR="00C15E2D" w:rsidRPr="00C15E2D" w:rsidRDefault="0050154C" w:rsidP="00B27E57">
      <w:pPr>
        <w:jc w:val="both"/>
        <w:rPr>
          <w:rFonts w:ascii="Arial" w:hAnsi="Arial" w:cs="Arial"/>
          <w:sz w:val="24"/>
          <w:szCs w:val="24"/>
        </w:rPr>
      </w:pPr>
      <w:r w:rsidRPr="00C15E2D">
        <w:rPr>
          <w:rFonts w:ascii="Arial" w:hAnsi="Arial" w:cs="Arial"/>
          <w:sz w:val="24"/>
          <w:szCs w:val="24"/>
        </w:rPr>
        <w:t xml:space="preserve">Art. 2º O Programa referido no art. 1º desta Lei tem a finalidade de: </w:t>
      </w:r>
    </w:p>
    <w:p w:rsidR="00C15E2D" w:rsidRPr="00C15E2D" w:rsidRDefault="0050154C" w:rsidP="00B27E57">
      <w:pPr>
        <w:jc w:val="both"/>
        <w:rPr>
          <w:rFonts w:ascii="Arial" w:hAnsi="Arial" w:cs="Arial"/>
          <w:sz w:val="24"/>
          <w:szCs w:val="24"/>
        </w:rPr>
      </w:pPr>
      <w:r w:rsidRPr="00C15E2D">
        <w:rPr>
          <w:rFonts w:ascii="Arial" w:hAnsi="Arial" w:cs="Arial"/>
          <w:sz w:val="24"/>
          <w:szCs w:val="24"/>
        </w:rPr>
        <w:t>I – permitir o acolhimento e o apadrinhamento social de idosos em finais de semana, feriados e datas comemorativas;</w:t>
      </w:r>
    </w:p>
    <w:p w:rsidR="00C15E2D" w:rsidRPr="00C15E2D" w:rsidRDefault="00C15E2D" w:rsidP="00B27E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II – possibilitar, </w:t>
      </w:r>
      <w:r w:rsidR="0050154C" w:rsidRPr="00C15E2D">
        <w:rPr>
          <w:rFonts w:ascii="Arial" w:hAnsi="Arial" w:cs="Arial"/>
          <w:sz w:val="24"/>
          <w:szCs w:val="24"/>
        </w:rPr>
        <w:t xml:space="preserve">a inserção e o convívio social dos idosos que residem em instituições; </w:t>
      </w:r>
    </w:p>
    <w:p w:rsidR="00C15E2D" w:rsidRPr="00C15E2D" w:rsidRDefault="0050154C" w:rsidP="00B27E57">
      <w:pPr>
        <w:jc w:val="both"/>
        <w:rPr>
          <w:rFonts w:ascii="Arial" w:hAnsi="Arial" w:cs="Arial"/>
          <w:sz w:val="24"/>
          <w:szCs w:val="24"/>
        </w:rPr>
      </w:pPr>
      <w:r w:rsidRPr="00C15E2D">
        <w:rPr>
          <w:rFonts w:ascii="Arial" w:hAnsi="Arial" w:cs="Arial"/>
          <w:sz w:val="24"/>
          <w:szCs w:val="24"/>
        </w:rPr>
        <w:t xml:space="preserve">III – promover a divulgação, junto à sociedade civil e ao Poder Público, </w:t>
      </w:r>
      <w:r w:rsidR="00C15E2D">
        <w:rPr>
          <w:rFonts w:ascii="Arial" w:hAnsi="Arial" w:cs="Arial"/>
          <w:sz w:val="24"/>
          <w:szCs w:val="24"/>
        </w:rPr>
        <w:t>a importância do convívio desses idosos para com toda a sociedade</w:t>
      </w:r>
      <w:r w:rsidR="00C15E2D" w:rsidRPr="00C15E2D">
        <w:rPr>
          <w:rFonts w:ascii="Arial" w:hAnsi="Arial" w:cs="Arial"/>
          <w:sz w:val="24"/>
          <w:szCs w:val="24"/>
        </w:rPr>
        <w:t xml:space="preserve">; </w:t>
      </w:r>
    </w:p>
    <w:p w:rsidR="00C15E2D" w:rsidRDefault="0050154C" w:rsidP="00B27E57">
      <w:pPr>
        <w:jc w:val="both"/>
        <w:rPr>
          <w:rFonts w:ascii="Arial" w:hAnsi="Arial" w:cs="Arial"/>
          <w:sz w:val="24"/>
          <w:szCs w:val="24"/>
        </w:rPr>
      </w:pPr>
      <w:r w:rsidRPr="00C15E2D">
        <w:rPr>
          <w:rFonts w:ascii="Arial" w:hAnsi="Arial" w:cs="Arial"/>
          <w:sz w:val="24"/>
          <w:szCs w:val="24"/>
        </w:rPr>
        <w:t xml:space="preserve"> IV – viabilizar e incentivar a vivência dos idosos fora das instituições onde moram, de modo a proporcionar-lhes a atenção, o afeto e os cuidados com a saúde</w:t>
      </w:r>
      <w:r w:rsidR="00C15E2D">
        <w:rPr>
          <w:rFonts w:ascii="Arial" w:hAnsi="Arial" w:cs="Arial"/>
          <w:sz w:val="24"/>
          <w:szCs w:val="24"/>
        </w:rPr>
        <w:t xml:space="preserve"> mental por meio do lazer</w:t>
      </w:r>
      <w:r w:rsidRPr="00C15E2D">
        <w:rPr>
          <w:rFonts w:ascii="Arial" w:hAnsi="Arial" w:cs="Arial"/>
          <w:sz w:val="24"/>
          <w:szCs w:val="24"/>
        </w:rPr>
        <w:t xml:space="preserve">. </w:t>
      </w:r>
    </w:p>
    <w:p w:rsidR="00C15E2D" w:rsidRPr="00C15E2D" w:rsidRDefault="0050154C" w:rsidP="00B27E57">
      <w:pPr>
        <w:jc w:val="both"/>
        <w:rPr>
          <w:rFonts w:ascii="Arial" w:hAnsi="Arial" w:cs="Arial"/>
          <w:sz w:val="24"/>
          <w:szCs w:val="24"/>
        </w:rPr>
      </w:pPr>
      <w:r w:rsidRPr="00C15E2D">
        <w:rPr>
          <w:rFonts w:ascii="Arial" w:hAnsi="Arial" w:cs="Arial"/>
          <w:sz w:val="24"/>
          <w:szCs w:val="24"/>
        </w:rPr>
        <w:t xml:space="preserve">Art. 3º Os interessados em apadrinhar afetivamente idosos deverão procurar os órgãos competentes </w:t>
      </w:r>
      <w:r w:rsidR="00C15E2D">
        <w:rPr>
          <w:rFonts w:ascii="Arial" w:hAnsi="Arial" w:cs="Arial"/>
          <w:sz w:val="24"/>
          <w:szCs w:val="24"/>
        </w:rPr>
        <w:t xml:space="preserve">e as instituições em que se encontram a pessoa idosa, </w:t>
      </w:r>
      <w:r w:rsidRPr="00C15E2D">
        <w:rPr>
          <w:rFonts w:ascii="Arial" w:hAnsi="Arial" w:cs="Arial"/>
          <w:sz w:val="24"/>
          <w:szCs w:val="24"/>
        </w:rPr>
        <w:t>para fins de legitimação e ratificação de disponibilidade, bem como comprovação de recursos financeiros para proporcionar o acolhimento do apadrinhado.</w:t>
      </w:r>
    </w:p>
    <w:p w:rsidR="00C15E2D" w:rsidRPr="00C15E2D" w:rsidRDefault="0050154C" w:rsidP="00B27E57">
      <w:pPr>
        <w:jc w:val="both"/>
        <w:rPr>
          <w:rFonts w:ascii="Arial" w:hAnsi="Arial" w:cs="Arial"/>
          <w:sz w:val="24"/>
          <w:szCs w:val="24"/>
        </w:rPr>
      </w:pPr>
      <w:r w:rsidRPr="00C15E2D">
        <w:rPr>
          <w:rFonts w:ascii="Arial" w:hAnsi="Arial" w:cs="Arial"/>
          <w:sz w:val="24"/>
          <w:szCs w:val="24"/>
        </w:rPr>
        <w:t xml:space="preserve"> Parágrafo único. O responsável legal ou familiar do idoso deverá autorizar o apadrinhamento, bem como as saídas do </w:t>
      </w:r>
      <w:r w:rsidR="00C15E2D">
        <w:rPr>
          <w:rFonts w:ascii="Arial" w:hAnsi="Arial" w:cs="Arial"/>
          <w:sz w:val="24"/>
          <w:szCs w:val="24"/>
        </w:rPr>
        <w:t>idoso da instituição em que residem</w:t>
      </w:r>
      <w:r w:rsidRPr="00C15E2D">
        <w:rPr>
          <w:rFonts w:ascii="Arial" w:hAnsi="Arial" w:cs="Arial"/>
          <w:sz w:val="24"/>
          <w:szCs w:val="24"/>
        </w:rPr>
        <w:t xml:space="preserve">. </w:t>
      </w:r>
    </w:p>
    <w:p w:rsidR="00C15E2D" w:rsidRPr="00C15E2D" w:rsidRDefault="0050154C" w:rsidP="00B27E57">
      <w:pPr>
        <w:jc w:val="both"/>
        <w:rPr>
          <w:rFonts w:ascii="Arial" w:hAnsi="Arial" w:cs="Arial"/>
          <w:sz w:val="24"/>
          <w:szCs w:val="24"/>
        </w:rPr>
      </w:pPr>
      <w:r w:rsidRPr="00C15E2D">
        <w:rPr>
          <w:rFonts w:ascii="Arial" w:hAnsi="Arial" w:cs="Arial"/>
          <w:sz w:val="24"/>
          <w:szCs w:val="24"/>
        </w:rPr>
        <w:t xml:space="preserve">Art. 4º O convívio familiar, ainda que de forma parcial, será assegurado ao beneficiário do Programa por meio de visitações em que serão promovidas a convivência comunitária, a assistência à saúde e a troca de experiências e valores éticos. </w:t>
      </w:r>
    </w:p>
    <w:p w:rsidR="00B27E57" w:rsidRDefault="00B27E57" w:rsidP="00B27E57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4E259E">
        <w:rPr>
          <w:rFonts w:ascii="Arial" w:hAnsi="Arial" w:cs="Arial"/>
          <w:color w:val="0D0D0D" w:themeColor="text1" w:themeTint="F2"/>
          <w:sz w:val="24"/>
          <w:szCs w:val="24"/>
        </w:rPr>
        <w:lastRenderedPageBreak/>
        <w:t xml:space="preserve">Art. </w:t>
      </w:r>
      <w:r w:rsidR="00BB34C3">
        <w:rPr>
          <w:rFonts w:ascii="Arial" w:hAnsi="Arial" w:cs="Arial"/>
          <w:color w:val="0D0D0D" w:themeColor="text1" w:themeTint="F2"/>
          <w:sz w:val="24"/>
          <w:szCs w:val="24"/>
        </w:rPr>
        <w:t>5</w:t>
      </w:r>
      <w:r w:rsidRPr="004E259E">
        <w:rPr>
          <w:rFonts w:ascii="Arial" w:hAnsi="Arial" w:cs="Arial"/>
          <w:color w:val="0D0D0D" w:themeColor="text1" w:themeTint="F2"/>
          <w:sz w:val="24"/>
          <w:szCs w:val="24"/>
        </w:rPr>
        <w:t>º Esta Lei entra</w:t>
      </w:r>
      <w:r w:rsidR="00D17CA6">
        <w:rPr>
          <w:rFonts w:ascii="Arial" w:hAnsi="Arial" w:cs="Arial"/>
          <w:color w:val="0D0D0D" w:themeColor="text1" w:themeTint="F2"/>
          <w:sz w:val="24"/>
          <w:szCs w:val="24"/>
        </w:rPr>
        <w:t>rá</w:t>
      </w:r>
      <w:r w:rsidRPr="004E259E">
        <w:rPr>
          <w:rFonts w:ascii="Arial" w:hAnsi="Arial" w:cs="Arial"/>
          <w:color w:val="0D0D0D" w:themeColor="text1" w:themeTint="F2"/>
          <w:sz w:val="24"/>
          <w:szCs w:val="24"/>
        </w:rPr>
        <w:t xml:space="preserve"> em vigor na data da sua publicação, revogadas as disposições em contrário.</w:t>
      </w:r>
    </w:p>
    <w:p w:rsidR="005C246B" w:rsidRDefault="005C246B" w:rsidP="00B27E57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5C246B" w:rsidRPr="004E259E" w:rsidRDefault="005C246B" w:rsidP="00B27E57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B27E57" w:rsidRPr="004E259E" w:rsidRDefault="00B27E57" w:rsidP="00B27E57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27E57" w:rsidRPr="00801854" w:rsidRDefault="00B27E57" w:rsidP="00B27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1854">
        <w:rPr>
          <w:rFonts w:ascii="Arial" w:hAnsi="Arial" w:cs="Arial"/>
          <w:sz w:val="24"/>
          <w:szCs w:val="24"/>
        </w:rPr>
        <w:t>Palácio Graccho Cardoso, Aracaju,</w:t>
      </w:r>
      <w:r w:rsidR="006513A3">
        <w:rPr>
          <w:rFonts w:ascii="Arial" w:hAnsi="Arial" w:cs="Arial"/>
          <w:sz w:val="24"/>
          <w:szCs w:val="24"/>
        </w:rPr>
        <w:t xml:space="preserve"> </w:t>
      </w:r>
      <w:r w:rsidR="004C200C">
        <w:rPr>
          <w:rFonts w:ascii="Arial" w:hAnsi="Arial" w:cs="Arial"/>
          <w:sz w:val="24"/>
          <w:szCs w:val="24"/>
        </w:rPr>
        <w:t>6</w:t>
      </w:r>
      <w:r w:rsidRPr="0080185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</w:t>
      </w:r>
      <w:r w:rsidR="004E259E">
        <w:rPr>
          <w:rFonts w:ascii="Arial" w:hAnsi="Arial" w:cs="Arial"/>
          <w:sz w:val="24"/>
          <w:szCs w:val="24"/>
        </w:rPr>
        <w:t>io</w:t>
      </w:r>
      <w:r w:rsidRPr="00801854">
        <w:rPr>
          <w:rFonts w:ascii="Arial" w:hAnsi="Arial" w:cs="Arial"/>
          <w:sz w:val="24"/>
          <w:szCs w:val="24"/>
        </w:rPr>
        <w:t xml:space="preserve"> de 20</w:t>
      </w:r>
      <w:r w:rsidR="004C200C">
        <w:rPr>
          <w:rFonts w:ascii="Arial" w:hAnsi="Arial" w:cs="Arial"/>
          <w:sz w:val="24"/>
          <w:szCs w:val="24"/>
        </w:rPr>
        <w:t>20</w:t>
      </w:r>
      <w:r w:rsidRPr="00801854">
        <w:rPr>
          <w:rFonts w:ascii="Arial" w:hAnsi="Arial" w:cs="Arial"/>
          <w:sz w:val="24"/>
          <w:szCs w:val="24"/>
        </w:rPr>
        <w:t>.</w:t>
      </w:r>
    </w:p>
    <w:p w:rsidR="00B27E57" w:rsidRDefault="00B27E57" w:rsidP="00B27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7E57" w:rsidRDefault="00B27E57" w:rsidP="00B27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7E57" w:rsidRDefault="00B27E57" w:rsidP="00B27E57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27E57" w:rsidRDefault="00B27E57" w:rsidP="00B27E57">
      <w:pPr>
        <w:spacing w:after="0" w:line="276" w:lineRule="auto"/>
        <w:jc w:val="both"/>
        <w:rPr>
          <w:color w:val="000000" w:themeColor="text1"/>
          <w:sz w:val="28"/>
        </w:rPr>
      </w:pPr>
    </w:p>
    <w:p w:rsidR="00B27E57" w:rsidRDefault="00B27E57" w:rsidP="00B27E57">
      <w:pPr>
        <w:spacing w:after="0" w:line="276" w:lineRule="auto"/>
        <w:jc w:val="both"/>
        <w:rPr>
          <w:color w:val="000000" w:themeColor="text1"/>
          <w:sz w:val="28"/>
        </w:rPr>
      </w:pPr>
    </w:p>
    <w:p w:rsidR="005C246B" w:rsidRPr="004E71CE" w:rsidRDefault="005C246B" w:rsidP="005C246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E71CE">
        <w:rPr>
          <w:rFonts w:ascii="Arial" w:hAnsi="Arial" w:cs="Arial"/>
          <w:b/>
          <w:sz w:val="24"/>
          <w:szCs w:val="24"/>
        </w:rPr>
        <w:t>Emília Corrêa</w:t>
      </w:r>
      <w:r>
        <w:rPr>
          <w:rFonts w:ascii="Arial" w:hAnsi="Arial" w:cs="Arial"/>
          <w:b/>
          <w:sz w:val="24"/>
          <w:szCs w:val="24"/>
        </w:rPr>
        <w:t>,</w:t>
      </w:r>
    </w:p>
    <w:p w:rsidR="005C246B" w:rsidRPr="00801854" w:rsidRDefault="005C246B" w:rsidP="005C24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1854">
        <w:rPr>
          <w:rFonts w:ascii="Arial" w:hAnsi="Arial" w:cs="Arial"/>
          <w:sz w:val="24"/>
          <w:szCs w:val="24"/>
        </w:rPr>
        <w:t>Vereadora</w:t>
      </w:r>
      <w:r>
        <w:rPr>
          <w:rFonts w:ascii="Arial" w:hAnsi="Arial" w:cs="Arial"/>
          <w:sz w:val="24"/>
          <w:szCs w:val="24"/>
        </w:rPr>
        <w:t xml:space="preserve"> (PATRIOTA)</w:t>
      </w:r>
    </w:p>
    <w:p w:rsidR="00B27E57" w:rsidRDefault="00B27E57" w:rsidP="00B27E57">
      <w:pPr>
        <w:spacing w:after="0" w:line="276" w:lineRule="auto"/>
        <w:jc w:val="both"/>
        <w:rPr>
          <w:color w:val="000000" w:themeColor="text1"/>
          <w:sz w:val="28"/>
        </w:rPr>
      </w:pPr>
    </w:p>
    <w:p w:rsidR="001A29B8" w:rsidRDefault="001A29B8" w:rsidP="00B27E57">
      <w:pPr>
        <w:spacing w:after="0" w:line="276" w:lineRule="auto"/>
        <w:jc w:val="both"/>
        <w:rPr>
          <w:color w:val="000000" w:themeColor="text1"/>
          <w:sz w:val="28"/>
        </w:rPr>
      </w:pPr>
    </w:p>
    <w:p w:rsidR="001A29B8" w:rsidRDefault="001A29B8" w:rsidP="00B27E57">
      <w:pPr>
        <w:spacing w:after="0" w:line="276" w:lineRule="auto"/>
        <w:jc w:val="both"/>
        <w:rPr>
          <w:color w:val="000000" w:themeColor="text1"/>
          <w:sz w:val="28"/>
        </w:rPr>
      </w:pPr>
    </w:p>
    <w:p w:rsidR="001A29B8" w:rsidRDefault="001A29B8" w:rsidP="00B27E57">
      <w:pPr>
        <w:spacing w:after="0" w:line="276" w:lineRule="auto"/>
        <w:jc w:val="both"/>
        <w:rPr>
          <w:color w:val="000000" w:themeColor="text1"/>
          <w:sz w:val="28"/>
        </w:rPr>
      </w:pPr>
    </w:p>
    <w:p w:rsidR="001A29B8" w:rsidRDefault="001A29B8" w:rsidP="00B27E57">
      <w:pPr>
        <w:spacing w:after="0" w:line="276" w:lineRule="auto"/>
        <w:jc w:val="both"/>
        <w:rPr>
          <w:color w:val="000000" w:themeColor="text1"/>
          <w:sz w:val="28"/>
        </w:rPr>
      </w:pPr>
    </w:p>
    <w:p w:rsidR="001A29B8" w:rsidRDefault="001A29B8" w:rsidP="00B27E57">
      <w:pPr>
        <w:spacing w:after="0" w:line="276" w:lineRule="auto"/>
        <w:jc w:val="both"/>
        <w:rPr>
          <w:color w:val="000000" w:themeColor="text1"/>
          <w:sz w:val="28"/>
        </w:rPr>
      </w:pPr>
    </w:p>
    <w:p w:rsidR="001A29B8" w:rsidRDefault="001A29B8" w:rsidP="00B27E57">
      <w:pPr>
        <w:spacing w:after="0" w:line="276" w:lineRule="auto"/>
        <w:jc w:val="both"/>
        <w:rPr>
          <w:color w:val="000000" w:themeColor="text1"/>
          <w:sz w:val="28"/>
        </w:rPr>
      </w:pPr>
    </w:p>
    <w:p w:rsidR="001A29B8" w:rsidRDefault="001A29B8" w:rsidP="00B27E57">
      <w:pPr>
        <w:spacing w:after="0" w:line="276" w:lineRule="auto"/>
        <w:jc w:val="both"/>
        <w:rPr>
          <w:color w:val="000000" w:themeColor="text1"/>
          <w:sz w:val="28"/>
        </w:rPr>
      </w:pPr>
    </w:p>
    <w:p w:rsidR="001A29B8" w:rsidRDefault="001A29B8" w:rsidP="00B27E57">
      <w:pPr>
        <w:spacing w:after="0" w:line="276" w:lineRule="auto"/>
        <w:jc w:val="both"/>
        <w:rPr>
          <w:color w:val="000000" w:themeColor="text1"/>
          <w:sz w:val="28"/>
        </w:rPr>
      </w:pPr>
    </w:p>
    <w:p w:rsidR="001A29B8" w:rsidRDefault="001A29B8" w:rsidP="00B27E57">
      <w:pPr>
        <w:spacing w:after="0" w:line="276" w:lineRule="auto"/>
        <w:jc w:val="both"/>
        <w:rPr>
          <w:color w:val="000000" w:themeColor="text1"/>
          <w:sz w:val="28"/>
        </w:rPr>
      </w:pPr>
    </w:p>
    <w:p w:rsidR="001A29B8" w:rsidRDefault="001A29B8" w:rsidP="00B27E57">
      <w:pPr>
        <w:spacing w:after="0" w:line="276" w:lineRule="auto"/>
        <w:jc w:val="both"/>
        <w:rPr>
          <w:color w:val="000000" w:themeColor="text1"/>
          <w:sz w:val="28"/>
        </w:rPr>
      </w:pPr>
    </w:p>
    <w:p w:rsidR="001A29B8" w:rsidRDefault="001A29B8" w:rsidP="00B27E57">
      <w:pPr>
        <w:spacing w:after="0" w:line="276" w:lineRule="auto"/>
        <w:jc w:val="both"/>
        <w:rPr>
          <w:color w:val="000000" w:themeColor="text1"/>
          <w:sz w:val="28"/>
        </w:rPr>
      </w:pPr>
    </w:p>
    <w:p w:rsidR="001A29B8" w:rsidRDefault="001A29B8" w:rsidP="00B27E57">
      <w:pPr>
        <w:spacing w:after="0" w:line="276" w:lineRule="auto"/>
        <w:jc w:val="both"/>
        <w:rPr>
          <w:color w:val="000000" w:themeColor="text1"/>
          <w:sz w:val="28"/>
        </w:rPr>
      </w:pPr>
    </w:p>
    <w:p w:rsidR="001A29B8" w:rsidRDefault="001A29B8" w:rsidP="00B27E57">
      <w:pPr>
        <w:spacing w:after="0" w:line="276" w:lineRule="auto"/>
        <w:jc w:val="both"/>
        <w:rPr>
          <w:color w:val="000000" w:themeColor="text1"/>
          <w:sz w:val="28"/>
        </w:rPr>
      </w:pPr>
    </w:p>
    <w:p w:rsidR="001A29B8" w:rsidRDefault="001A29B8" w:rsidP="00B27E57">
      <w:pPr>
        <w:spacing w:after="0" w:line="276" w:lineRule="auto"/>
        <w:jc w:val="both"/>
        <w:rPr>
          <w:color w:val="000000" w:themeColor="text1"/>
          <w:sz w:val="28"/>
        </w:rPr>
      </w:pPr>
    </w:p>
    <w:p w:rsidR="001A29B8" w:rsidRDefault="001A29B8" w:rsidP="00B27E57">
      <w:pPr>
        <w:spacing w:after="0" w:line="276" w:lineRule="auto"/>
        <w:jc w:val="both"/>
        <w:rPr>
          <w:color w:val="000000" w:themeColor="text1"/>
          <w:sz w:val="28"/>
        </w:rPr>
      </w:pPr>
    </w:p>
    <w:p w:rsidR="001A29B8" w:rsidRDefault="001A29B8" w:rsidP="00B27E57">
      <w:pPr>
        <w:spacing w:after="0" w:line="276" w:lineRule="auto"/>
        <w:jc w:val="both"/>
        <w:rPr>
          <w:color w:val="000000" w:themeColor="text1"/>
          <w:sz w:val="28"/>
        </w:rPr>
      </w:pPr>
    </w:p>
    <w:p w:rsidR="001A29B8" w:rsidRDefault="001A29B8" w:rsidP="00B27E57">
      <w:pPr>
        <w:spacing w:after="0" w:line="276" w:lineRule="auto"/>
        <w:jc w:val="both"/>
        <w:rPr>
          <w:color w:val="000000" w:themeColor="text1"/>
          <w:sz w:val="28"/>
        </w:rPr>
      </w:pPr>
    </w:p>
    <w:p w:rsidR="001A29B8" w:rsidRDefault="001A29B8" w:rsidP="00B27E57">
      <w:pPr>
        <w:spacing w:after="0" w:line="276" w:lineRule="auto"/>
        <w:jc w:val="both"/>
        <w:rPr>
          <w:color w:val="000000" w:themeColor="text1"/>
          <w:sz w:val="28"/>
        </w:rPr>
      </w:pPr>
    </w:p>
    <w:p w:rsidR="001A29B8" w:rsidRDefault="001A29B8" w:rsidP="00B27E57">
      <w:pPr>
        <w:spacing w:after="0" w:line="276" w:lineRule="auto"/>
        <w:jc w:val="both"/>
        <w:rPr>
          <w:color w:val="000000" w:themeColor="text1"/>
          <w:sz w:val="28"/>
        </w:rPr>
      </w:pPr>
    </w:p>
    <w:p w:rsidR="001A29B8" w:rsidRDefault="001A29B8" w:rsidP="00B27E57">
      <w:pPr>
        <w:spacing w:after="0" w:line="276" w:lineRule="auto"/>
        <w:jc w:val="both"/>
        <w:rPr>
          <w:color w:val="000000" w:themeColor="text1"/>
          <w:sz w:val="28"/>
        </w:rPr>
      </w:pPr>
    </w:p>
    <w:p w:rsidR="001A29B8" w:rsidRDefault="001A29B8" w:rsidP="00B27E57">
      <w:pPr>
        <w:spacing w:after="0" w:line="276" w:lineRule="auto"/>
        <w:jc w:val="both"/>
        <w:rPr>
          <w:color w:val="000000" w:themeColor="text1"/>
          <w:sz w:val="28"/>
        </w:rPr>
      </w:pPr>
    </w:p>
    <w:p w:rsidR="001A29B8" w:rsidRDefault="001A29B8" w:rsidP="00B27E57">
      <w:pPr>
        <w:spacing w:after="0" w:line="276" w:lineRule="auto"/>
        <w:jc w:val="both"/>
        <w:rPr>
          <w:color w:val="000000" w:themeColor="text1"/>
          <w:sz w:val="28"/>
        </w:rPr>
      </w:pPr>
    </w:p>
    <w:p w:rsidR="001A29B8" w:rsidRDefault="001A29B8" w:rsidP="00B27E57">
      <w:pPr>
        <w:spacing w:after="0" w:line="276" w:lineRule="auto"/>
        <w:jc w:val="both"/>
        <w:rPr>
          <w:color w:val="000000" w:themeColor="text1"/>
          <w:sz w:val="28"/>
        </w:rPr>
      </w:pPr>
    </w:p>
    <w:p w:rsidR="001A29B8" w:rsidRDefault="001A29B8" w:rsidP="00B27E57">
      <w:pPr>
        <w:spacing w:after="0" w:line="276" w:lineRule="auto"/>
        <w:jc w:val="both"/>
        <w:rPr>
          <w:color w:val="000000" w:themeColor="text1"/>
          <w:sz w:val="28"/>
        </w:rPr>
      </w:pPr>
    </w:p>
    <w:p w:rsidR="00B27E57" w:rsidRDefault="00B27E57" w:rsidP="00B27E57">
      <w:pPr>
        <w:spacing w:after="0" w:line="276" w:lineRule="auto"/>
        <w:jc w:val="both"/>
        <w:rPr>
          <w:color w:val="000000" w:themeColor="text1"/>
          <w:sz w:val="28"/>
        </w:rPr>
      </w:pPr>
    </w:p>
    <w:p w:rsidR="00B27E57" w:rsidRDefault="00B27E57" w:rsidP="00B27E57">
      <w:pPr>
        <w:widowControl w:val="0"/>
        <w:tabs>
          <w:tab w:val="center" w:pos="4419"/>
          <w:tab w:val="right" w:pos="8838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4C200C" w:rsidRDefault="004C200C" w:rsidP="00B27E57">
      <w:pPr>
        <w:widowControl w:val="0"/>
        <w:tabs>
          <w:tab w:val="center" w:pos="4419"/>
          <w:tab w:val="right" w:pos="8838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4C200C" w:rsidRDefault="004C200C" w:rsidP="00B27E57">
      <w:pPr>
        <w:widowControl w:val="0"/>
        <w:tabs>
          <w:tab w:val="center" w:pos="4419"/>
          <w:tab w:val="right" w:pos="8838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4C200C" w:rsidRDefault="004C200C" w:rsidP="00B27E57">
      <w:pPr>
        <w:widowControl w:val="0"/>
        <w:tabs>
          <w:tab w:val="center" w:pos="4419"/>
          <w:tab w:val="right" w:pos="8838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B27E57" w:rsidRDefault="00B27E57" w:rsidP="00B27E57">
      <w:pPr>
        <w:widowControl w:val="0"/>
        <w:tabs>
          <w:tab w:val="center" w:pos="4419"/>
          <w:tab w:val="right" w:pos="8838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Inicialmente, registre-se que</w:t>
      </w:r>
      <w:r w:rsidR="004C200C">
        <w:rPr>
          <w:rFonts w:ascii="Arial" w:hAnsi="Arial" w:cs="Arial"/>
          <w:sz w:val="24"/>
          <w:szCs w:val="24"/>
        </w:rPr>
        <w:t xml:space="preserve"> </w:t>
      </w:r>
      <w:r w:rsidR="00D17CA6">
        <w:rPr>
          <w:rFonts w:ascii="Arial" w:hAnsi="Arial" w:cs="Arial"/>
          <w:sz w:val="24"/>
          <w:szCs w:val="24"/>
        </w:rPr>
        <w:t>esta</w:t>
      </w:r>
      <w:r>
        <w:rPr>
          <w:rFonts w:ascii="Arial" w:hAnsi="Arial" w:cs="Arial"/>
          <w:sz w:val="24"/>
          <w:szCs w:val="24"/>
        </w:rPr>
        <w:t xml:space="preserve"> iniciativa não trata de tema privativo de nenhum ente federado ou Poder Executivo Municipal, haja vista que não cria gasto nem despesas aos </w:t>
      </w:r>
      <w:r w:rsidR="001A29B8">
        <w:rPr>
          <w:rFonts w:ascii="Arial" w:hAnsi="Arial" w:cs="Arial"/>
          <w:sz w:val="24"/>
          <w:szCs w:val="24"/>
        </w:rPr>
        <w:t>cofres públicos</w:t>
      </w:r>
      <w:r>
        <w:rPr>
          <w:rFonts w:ascii="Arial" w:hAnsi="Arial" w:cs="Arial"/>
          <w:sz w:val="24"/>
          <w:szCs w:val="24"/>
        </w:rPr>
        <w:t xml:space="preserve">, não modifica regime jurídico </w:t>
      </w:r>
      <w:r w:rsidR="001A29B8">
        <w:rPr>
          <w:rFonts w:ascii="Arial" w:hAnsi="Arial" w:cs="Arial"/>
          <w:sz w:val="24"/>
          <w:szCs w:val="24"/>
        </w:rPr>
        <w:t>afeto aos servidores públicos municipal</w:t>
      </w:r>
      <w:r>
        <w:rPr>
          <w:rFonts w:ascii="Arial" w:hAnsi="Arial" w:cs="Arial"/>
          <w:sz w:val="24"/>
          <w:szCs w:val="24"/>
        </w:rPr>
        <w:t>.</w:t>
      </w:r>
    </w:p>
    <w:p w:rsidR="004C200C" w:rsidRDefault="004C200C" w:rsidP="00B27E57">
      <w:pPr>
        <w:widowControl w:val="0"/>
        <w:tabs>
          <w:tab w:val="center" w:pos="4419"/>
          <w:tab w:val="right" w:pos="8838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B27E57" w:rsidRDefault="00B27E57" w:rsidP="00B27E57">
      <w:pPr>
        <w:widowControl w:val="0"/>
        <w:tabs>
          <w:tab w:val="center" w:pos="4419"/>
          <w:tab w:val="right" w:pos="883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3F77" w:rsidRPr="004B3F77" w:rsidRDefault="004B3F77" w:rsidP="00B27E57">
      <w:pPr>
        <w:widowControl w:val="0"/>
        <w:tabs>
          <w:tab w:val="center" w:pos="4419"/>
          <w:tab w:val="right" w:pos="883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B3F77">
        <w:rPr>
          <w:rFonts w:ascii="Arial" w:hAnsi="Arial" w:cs="Arial"/>
        </w:rPr>
        <w:t xml:space="preserve">                    </w:t>
      </w:r>
      <w:hyperlink r:id="rId7" w:history="1">
        <w:r w:rsidRPr="004B3F77">
          <w:rPr>
            <w:rStyle w:val="Forte"/>
            <w:rFonts w:ascii="Arial" w:hAnsi="Arial" w:cs="Arial"/>
            <w:shd w:val="clear" w:color="auto" w:fill="FFFFFF"/>
          </w:rPr>
          <w:t>LEI N</w:t>
        </w:r>
        <w:r w:rsidRPr="004B3F77">
          <w:rPr>
            <w:rStyle w:val="Forte"/>
            <w:rFonts w:ascii="Arial" w:hAnsi="Arial" w:cs="Arial"/>
            <w:shd w:val="clear" w:color="auto" w:fill="FFFFFF"/>
            <w:vertAlign w:val="superscript"/>
          </w:rPr>
          <w:t>o</w:t>
        </w:r>
        <w:r w:rsidRPr="004B3F77">
          <w:rPr>
            <w:rStyle w:val="Forte"/>
            <w:rFonts w:ascii="Arial" w:hAnsi="Arial" w:cs="Arial"/>
            <w:shd w:val="clear" w:color="auto" w:fill="FFFFFF"/>
          </w:rPr>
          <w:t> 10.741, DE 1º DE OUTUBRO DE 2003.</w:t>
        </w:r>
      </w:hyperlink>
    </w:p>
    <w:p w:rsidR="004B3F77" w:rsidRDefault="004B3F77" w:rsidP="00B27E57">
      <w:pPr>
        <w:widowControl w:val="0"/>
        <w:tabs>
          <w:tab w:val="center" w:pos="4419"/>
          <w:tab w:val="right" w:pos="883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7E57" w:rsidRDefault="001A29B8" w:rsidP="00B27E57">
      <w:pPr>
        <w:widowControl w:val="0"/>
        <w:tabs>
          <w:tab w:val="center" w:pos="4419"/>
          <w:tab w:val="right" w:pos="8838"/>
        </w:tabs>
        <w:suppressAutoHyphens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ESTATUTO DO IDOSO</w:t>
      </w:r>
    </w:p>
    <w:p w:rsidR="00F36FAD" w:rsidRDefault="00F36FAD" w:rsidP="00B27E57">
      <w:pPr>
        <w:widowControl w:val="0"/>
        <w:tabs>
          <w:tab w:val="center" w:pos="4419"/>
          <w:tab w:val="right" w:pos="8838"/>
        </w:tabs>
        <w:suppressAutoHyphens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b/>
          <w:bCs/>
          <w:sz w:val="24"/>
          <w:szCs w:val="24"/>
        </w:rPr>
      </w:pPr>
    </w:p>
    <w:p w:rsidR="006513A3" w:rsidRPr="00BC7C16" w:rsidRDefault="001A29B8" w:rsidP="00B27E57">
      <w:pPr>
        <w:widowControl w:val="0"/>
        <w:tabs>
          <w:tab w:val="center" w:pos="4419"/>
          <w:tab w:val="right" w:pos="8838"/>
        </w:tabs>
        <w:suppressAutoHyphens/>
        <w:autoSpaceDE w:val="0"/>
        <w:autoSpaceDN w:val="0"/>
        <w:adjustRightInd w:val="0"/>
        <w:spacing w:after="0" w:line="240" w:lineRule="auto"/>
        <w:ind w:left="992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/>
          <w:shd w:val="clear" w:color="auto" w:fill="FFFFFF"/>
        </w:rPr>
        <w:t>Art. 2</w:t>
      </w:r>
      <w:r>
        <w:rPr>
          <w:rFonts w:ascii="Arial" w:hAnsi="Arial" w:cs="Arial"/>
          <w:color w:val="000000"/>
          <w:u w:val="single"/>
          <w:shd w:val="clear" w:color="auto" w:fill="FFFFFF"/>
          <w:vertAlign w:val="superscript"/>
        </w:rPr>
        <w:t>o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O idoso goza de todos os direitos fundamentais inerentes à pessoa humana, sem prejuízo da proteção integral de que trata esta Lei, assegurando-se-lhe, por lei ou por outros meios, todas as oportunidades e facilidades, para preservação de sua saúde física e mental e seu aperfeiçoamento moral, intelectual, espiritual e social, em condições de liberdade e dignidade.</w:t>
      </w:r>
      <w:r w:rsidR="00BC7C16" w:rsidRPr="00BC7C16">
        <w:rPr>
          <w:rStyle w:val="nfase"/>
          <w:rFonts w:ascii="Arial" w:hAnsi="Arial" w:cs="Arial"/>
          <w:i w:val="0"/>
          <w:shd w:val="clear" w:color="auto" w:fill="FFFFFF"/>
        </w:rPr>
        <w:t>.</w:t>
      </w:r>
      <w:r w:rsidR="006513A3" w:rsidRPr="00BC7C16">
        <w:rPr>
          <w:rFonts w:ascii="Arial" w:hAnsi="Arial" w:cs="Arial"/>
          <w:b/>
        </w:rPr>
        <w:t xml:space="preserve"> </w:t>
      </w:r>
    </w:p>
    <w:p w:rsidR="006513A3" w:rsidRPr="00BC7C16" w:rsidRDefault="006513A3" w:rsidP="00B27E57">
      <w:pPr>
        <w:widowControl w:val="0"/>
        <w:tabs>
          <w:tab w:val="center" w:pos="4419"/>
          <w:tab w:val="right" w:pos="8838"/>
        </w:tabs>
        <w:suppressAutoHyphens/>
        <w:autoSpaceDE w:val="0"/>
        <w:autoSpaceDN w:val="0"/>
        <w:adjustRightInd w:val="0"/>
        <w:spacing w:after="0" w:line="240" w:lineRule="auto"/>
        <w:ind w:left="992"/>
        <w:jc w:val="both"/>
        <w:rPr>
          <w:rFonts w:ascii="Arial" w:hAnsi="Arial" w:cs="Arial"/>
          <w:b/>
        </w:rPr>
      </w:pPr>
    </w:p>
    <w:p w:rsidR="00B27E57" w:rsidRDefault="00B27E57" w:rsidP="00B27E57">
      <w:pPr>
        <w:widowControl w:val="0"/>
        <w:tabs>
          <w:tab w:val="center" w:pos="4419"/>
          <w:tab w:val="right" w:pos="8838"/>
        </w:tabs>
        <w:suppressAutoHyphens/>
        <w:autoSpaceDE w:val="0"/>
        <w:autoSpaceDN w:val="0"/>
        <w:adjustRightInd w:val="0"/>
        <w:spacing w:after="0" w:line="240" w:lineRule="auto"/>
        <w:ind w:left="992"/>
        <w:jc w:val="both"/>
        <w:rPr>
          <w:rFonts w:ascii="Arial" w:hAnsi="Arial" w:cs="Arial"/>
          <w:sz w:val="24"/>
          <w:szCs w:val="24"/>
        </w:rPr>
      </w:pPr>
      <w:r w:rsidRPr="00F36FAD">
        <w:rPr>
          <w:rFonts w:ascii="Arial" w:hAnsi="Arial" w:cs="Arial"/>
          <w:b/>
          <w:sz w:val="24"/>
          <w:szCs w:val="24"/>
        </w:rPr>
        <w:t>Art. 30.</w:t>
      </w:r>
      <w:r w:rsidRPr="00F83A67">
        <w:rPr>
          <w:rFonts w:ascii="Arial" w:hAnsi="Arial" w:cs="Arial"/>
          <w:sz w:val="24"/>
          <w:szCs w:val="24"/>
        </w:rPr>
        <w:t xml:space="preserve"> Compete aos Municípios:</w:t>
      </w:r>
    </w:p>
    <w:p w:rsidR="00F36FAD" w:rsidRPr="00F83A67" w:rsidRDefault="00F36FAD" w:rsidP="00B27E57">
      <w:pPr>
        <w:widowControl w:val="0"/>
        <w:tabs>
          <w:tab w:val="center" w:pos="4419"/>
          <w:tab w:val="right" w:pos="8838"/>
        </w:tabs>
        <w:suppressAutoHyphens/>
        <w:autoSpaceDE w:val="0"/>
        <w:autoSpaceDN w:val="0"/>
        <w:adjustRightInd w:val="0"/>
        <w:spacing w:after="0" w:line="240" w:lineRule="auto"/>
        <w:ind w:left="992"/>
        <w:jc w:val="both"/>
        <w:rPr>
          <w:rFonts w:ascii="Arial" w:hAnsi="Arial" w:cs="Arial"/>
          <w:sz w:val="24"/>
          <w:szCs w:val="24"/>
        </w:rPr>
      </w:pPr>
    </w:p>
    <w:p w:rsidR="00B27E57" w:rsidRPr="00F83A67" w:rsidRDefault="00B27E57" w:rsidP="00B27E57">
      <w:pPr>
        <w:widowControl w:val="0"/>
        <w:tabs>
          <w:tab w:val="center" w:pos="4419"/>
          <w:tab w:val="right" w:pos="8838"/>
        </w:tabs>
        <w:suppressAutoHyphens/>
        <w:autoSpaceDE w:val="0"/>
        <w:autoSpaceDN w:val="0"/>
        <w:adjustRightInd w:val="0"/>
        <w:spacing w:after="0" w:line="240" w:lineRule="auto"/>
        <w:ind w:left="992"/>
        <w:jc w:val="both"/>
        <w:rPr>
          <w:rFonts w:ascii="Arial" w:hAnsi="Arial" w:cs="Arial"/>
          <w:sz w:val="24"/>
          <w:szCs w:val="24"/>
        </w:rPr>
      </w:pPr>
      <w:r w:rsidRPr="00F83A67">
        <w:rPr>
          <w:rFonts w:ascii="Arial" w:hAnsi="Arial" w:cs="Arial"/>
          <w:sz w:val="24"/>
          <w:szCs w:val="24"/>
        </w:rPr>
        <w:t>I – legislar sobre assuntos de interesse local;</w:t>
      </w:r>
    </w:p>
    <w:p w:rsidR="00B27E57" w:rsidRPr="00F83A67" w:rsidRDefault="00B27E57" w:rsidP="00B27E57">
      <w:pPr>
        <w:widowControl w:val="0"/>
        <w:tabs>
          <w:tab w:val="center" w:pos="4419"/>
          <w:tab w:val="right" w:pos="8838"/>
        </w:tabs>
        <w:suppressAutoHyphens/>
        <w:autoSpaceDE w:val="0"/>
        <w:autoSpaceDN w:val="0"/>
        <w:adjustRightInd w:val="0"/>
        <w:spacing w:after="0" w:line="240" w:lineRule="auto"/>
        <w:ind w:left="992"/>
        <w:jc w:val="both"/>
        <w:rPr>
          <w:rFonts w:ascii="Arial" w:hAnsi="Arial" w:cs="Arial"/>
          <w:sz w:val="24"/>
          <w:szCs w:val="24"/>
        </w:rPr>
      </w:pPr>
      <w:r w:rsidRPr="00F83A67">
        <w:rPr>
          <w:rFonts w:ascii="Arial" w:hAnsi="Arial" w:cs="Arial"/>
          <w:sz w:val="24"/>
          <w:szCs w:val="24"/>
        </w:rPr>
        <w:t xml:space="preserve">II – </w:t>
      </w:r>
      <w:r>
        <w:rPr>
          <w:rFonts w:ascii="Arial" w:hAnsi="Arial" w:cs="Arial"/>
          <w:sz w:val="24"/>
          <w:szCs w:val="24"/>
        </w:rPr>
        <w:t>s</w:t>
      </w:r>
      <w:r w:rsidRPr="00F83A67">
        <w:rPr>
          <w:rFonts w:ascii="Arial" w:hAnsi="Arial" w:cs="Arial"/>
          <w:sz w:val="24"/>
          <w:szCs w:val="24"/>
        </w:rPr>
        <w:t>uplementar a legislação federal e a estadual no que coube;</w:t>
      </w:r>
    </w:p>
    <w:p w:rsidR="00B27E57" w:rsidRDefault="00B27E57" w:rsidP="00B27E57">
      <w:pPr>
        <w:widowControl w:val="0"/>
        <w:tabs>
          <w:tab w:val="center" w:pos="4419"/>
          <w:tab w:val="right" w:pos="8838"/>
        </w:tabs>
        <w:suppressAutoHyphens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</w:p>
    <w:p w:rsidR="004C200C" w:rsidRDefault="004C200C" w:rsidP="00F36FAD">
      <w:pPr>
        <w:shd w:val="clear" w:color="auto" w:fill="FFFFFF"/>
        <w:spacing w:after="0" w:line="240" w:lineRule="auto"/>
        <w:ind w:left="-567"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36FAD" w:rsidRPr="004C200C" w:rsidRDefault="00F36FAD" w:rsidP="00F36FAD">
      <w:pPr>
        <w:shd w:val="clear" w:color="auto" w:fill="FFFFFF"/>
        <w:spacing w:after="0" w:line="240" w:lineRule="auto"/>
        <w:ind w:left="-567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C20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projeto de lei pretende </w:t>
      </w:r>
      <w:r w:rsidR="004C200C" w:rsidRPr="004C20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promover uma cultura de respeito e solidariedade</w:t>
      </w:r>
      <w:r w:rsidRPr="004C20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B3F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incentivando o convívio social entre sociedade e a pessoa idosa</w:t>
      </w:r>
      <w:r w:rsidR="004C200C" w:rsidRPr="004C20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4C20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17CA6" w:rsidRPr="004C20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entre outros</w:t>
      </w:r>
      <w:r w:rsidRPr="004C20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F36FAD" w:rsidRDefault="00F36FAD" w:rsidP="00F36FA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C7C16" w:rsidRDefault="004B3F77" w:rsidP="004B3F77">
      <w:pPr>
        <w:shd w:val="clear" w:color="auto" w:fill="FFFFFF"/>
        <w:spacing w:before="100" w:beforeAutospacing="1" w:after="100" w:afterAutospacing="1" w:line="240" w:lineRule="auto"/>
        <w:ind w:left="2268"/>
        <w:jc w:val="both"/>
        <w:rPr>
          <w:rFonts w:ascii="Arial" w:hAnsi="Arial" w:cs="Arial"/>
        </w:rPr>
      </w:pPr>
      <w:r w:rsidRPr="004B3F77">
        <w:rPr>
          <w:rFonts w:ascii="Arial" w:hAnsi="Arial" w:cs="Arial"/>
          <w:shd w:val="clear" w:color="auto" w:fill="FFFFFF"/>
        </w:rPr>
        <w:t>O convívio social é fundamental em qualquer época da vida, mas, para os idosos, ele é ainda mais importante, pois evita que se sintam sozinhos e deprimidos. Com a idade avançada, eles podem perder o interesse e o prazer por atividades que antes consideravam agradáveis.</w:t>
      </w:r>
      <w:r w:rsidRPr="004B3F77">
        <w:rPr>
          <w:rFonts w:ascii="Arial" w:hAnsi="Arial" w:cs="Arial"/>
        </w:rPr>
        <w:t xml:space="preserve"> </w:t>
      </w:r>
      <w:hyperlink r:id="rId8" w:history="1">
        <w:r w:rsidRPr="004B3F77">
          <w:rPr>
            <w:rStyle w:val="Hyperlink"/>
            <w:rFonts w:ascii="Arial" w:hAnsi="Arial" w:cs="Arial"/>
            <w:color w:val="auto"/>
          </w:rPr>
          <w:t>https://blog.freedom.ind.br/vida-social-na-terceira-idade-veja-por-que-isso-e-tao-importante/</w:t>
        </w:r>
      </w:hyperlink>
    </w:p>
    <w:p w:rsidR="004B3F77" w:rsidRPr="004B3F77" w:rsidRDefault="004B3F77" w:rsidP="004B3F77">
      <w:pPr>
        <w:shd w:val="clear" w:color="auto" w:fill="FFFFFF"/>
        <w:spacing w:before="100" w:beforeAutospacing="1" w:after="100" w:afterAutospacing="1" w:line="240" w:lineRule="auto"/>
        <w:ind w:left="2268"/>
        <w:jc w:val="both"/>
        <w:rPr>
          <w:rFonts w:ascii="Arial" w:eastAsia="Times New Roman" w:hAnsi="Arial" w:cs="Arial"/>
          <w:lang w:eastAsia="pt-BR"/>
        </w:rPr>
      </w:pPr>
    </w:p>
    <w:p w:rsidR="00B27E57" w:rsidRPr="003736B7" w:rsidRDefault="002D475D" w:rsidP="00EC74F6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Diante dessa realidade verifica-se a importância desse projeto e iniciativa, </w:t>
      </w:r>
      <w:r w:rsidR="00BC7C1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</w:t>
      </w:r>
      <w:r w:rsidR="004B3F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promoção a vida dignidade contribuindo com uma sociedade mais justa e igualitária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</w:p>
    <w:sectPr w:rsidR="00B27E57" w:rsidRPr="003736B7" w:rsidSect="00292247">
      <w:headerReference w:type="default" r:id="rId9"/>
      <w:footerReference w:type="default" r:id="rId10"/>
      <w:pgSz w:w="11906" w:h="16838"/>
      <w:pgMar w:top="2268" w:right="991" w:bottom="709" w:left="1276" w:header="142" w:footer="4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7B5" w:rsidRDefault="001817B5">
      <w:pPr>
        <w:spacing w:after="0" w:line="240" w:lineRule="auto"/>
      </w:pPr>
      <w:r>
        <w:separator/>
      </w:r>
    </w:p>
  </w:endnote>
  <w:endnote w:type="continuationSeparator" w:id="1">
    <w:p w:rsidR="001817B5" w:rsidRDefault="0018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2A7" w:rsidRPr="005E42A7" w:rsidRDefault="00B27E57" w:rsidP="005E42A7">
    <w:pPr>
      <w:pStyle w:val="Rodap"/>
      <w:jc w:val="center"/>
      <w:rPr>
        <w:rFonts w:ascii="Arial" w:hAnsi="Arial" w:cs="Arial"/>
        <w:b/>
        <w:sz w:val="16"/>
      </w:rPr>
    </w:pPr>
    <w:r w:rsidRPr="005E42A7">
      <w:rPr>
        <w:rFonts w:ascii="Arial" w:hAnsi="Arial" w:cs="Arial"/>
        <w:b/>
        <w:sz w:val="18"/>
      </w:rPr>
      <w:t>Praça Olímpio Campos, 74. Centro. CEP.: 49010-010. Telefone 2107-4840.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7B5" w:rsidRDefault="001817B5">
      <w:pPr>
        <w:spacing w:after="0" w:line="240" w:lineRule="auto"/>
      </w:pPr>
      <w:r>
        <w:separator/>
      </w:r>
    </w:p>
  </w:footnote>
  <w:footnote w:type="continuationSeparator" w:id="1">
    <w:p w:rsidR="001817B5" w:rsidRDefault="00181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106" w:rsidRDefault="00B27E57" w:rsidP="00B97106">
    <w:pPr>
      <w:pStyle w:val="Cabealho"/>
      <w:jc w:val="center"/>
      <w:rPr>
        <w:b/>
      </w:rPr>
    </w:pPr>
    <w: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0270612" r:id="rId2"/>
      </w:object>
    </w:r>
  </w:p>
  <w:p w:rsidR="00B97106" w:rsidRDefault="00B27E57" w:rsidP="00B97106">
    <w:pPr>
      <w:pStyle w:val="Cabealho"/>
      <w:jc w:val="center"/>
      <w:rPr>
        <w:b/>
      </w:rPr>
    </w:pPr>
    <w:r>
      <w:rPr>
        <w:b/>
      </w:rPr>
      <w:t>ESTADO DE SERGIPE</w:t>
    </w:r>
  </w:p>
  <w:p w:rsidR="00B97106" w:rsidRDefault="00B27E57" w:rsidP="00B97106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14834"/>
    <w:multiLevelType w:val="multilevel"/>
    <w:tmpl w:val="5298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B27E57"/>
    <w:rsid w:val="001817B5"/>
    <w:rsid w:val="001A29B8"/>
    <w:rsid w:val="001F34A7"/>
    <w:rsid w:val="00292247"/>
    <w:rsid w:val="002D475D"/>
    <w:rsid w:val="003736B7"/>
    <w:rsid w:val="00394E82"/>
    <w:rsid w:val="004B3F77"/>
    <w:rsid w:val="004C200C"/>
    <w:rsid w:val="004E259E"/>
    <w:rsid w:val="0050154C"/>
    <w:rsid w:val="005C246B"/>
    <w:rsid w:val="006513A3"/>
    <w:rsid w:val="007407A9"/>
    <w:rsid w:val="008A5F99"/>
    <w:rsid w:val="009E0F0A"/>
    <w:rsid w:val="00A844E8"/>
    <w:rsid w:val="00B27E57"/>
    <w:rsid w:val="00BB34C3"/>
    <w:rsid w:val="00BC7C16"/>
    <w:rsid w:val="00BE2FC3"/>
    <w:rsid w:val="00C15E2D"/>
    <w:rsid w:val="00C2188A"/>
    <w:rsid w:val="00D17CA6"/>
    <w:rsid w:val="00DB6BCE"/>
    <w:rsid w:val="00DE5B13"/>
    <w:rsid w:val="00EC74F6"/>
    <w:rsid w:val="00F03B98"/>
    <w:rsid w:val="00F15C5F"/>
    <w:rsid w:val="00F3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E57"/>
  </w:style>
  <w:style w:type="paragraph" w:styleId="Ttulo1">
    <w:name w:val="heading 1"/>
    <w:basedOn w:val="Normal"/>
    <w:link w:val="Ttulo1Char"/>
    <w:uiPriority w:val="9"/>
    <w:qFormat/>
    <w:rsid w:val="003736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7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B27E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27E57"/>
  </w:style>
  <w:style w:type="paragraph" w:styleId="Rodap">
    <w:name w:val="footer"/>
    <w:basedOn w:val="Normal"/>
    <w:link w:val="RodapChar"/>
    <w:uiPriority w:val="99"/>
    <w:unhideWhenUsed/>
    <w:rsid w:val="00B27E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7E57"/>
  </w:style>
  <w:style w:type="character" w:styleId="Hyperlink">
    <w:name w:val="Hyperlink"/>
    <w:basedOn w:val="Fontepargpadro"/>
    <w:uiPriority w:val="99"/>
    <w:semiHidden/>
    <w:unhideWhenUsed/>
    <w:rsid w:val="00292247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736B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3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36B7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6513A3"/>
    <w:rPr>
      <w:i/>
      <w:iCs/>
    </w:rPr>
  </w:style>
  <w:style w:type="character" w:styleId="Forte">
    <w:name w:val="Strong"/>
    <w:basedOn w:val="Fontepargpadro"/>
    <w:uiPriority w:val="22"/>
    <w:qFormat/>
    <w:rsid w:val="001A29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freedom.ind.br/vida-social-na-terceira-idade-veja-por-que-isso-e-tao-important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lei%2010.741-2003?OpenDocu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598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Pereira</dc:creator>
  <cp:keywords/>
  <dc:description/>
  <cp:lastModifiedBy>Usuario</cp:lastModifiedBy>
  <cp:revision>8</cp:revision>
  <cp:lastPrinted>2019-05-30T12:56:00Z</cp:lastPrinted>
  <dcterms:created xsi:type="dcterms:W3CDTF">2019-05-30T13:23:00Z</dcterms:created>
  <dcterms:modified xsi:type="dcterms:W3CDTF">2020-05-06T14:43:00Z</dcterms:modified>
</cp:coreProperties>
</file>