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a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</w:t>
      </w:r>
      <w:r>
        <w:rPr>
          <w:color w:val="000000"/>
        </w:rPr>
        <w:t>enhor Antônio Sérgio Ferrari</w:t>
      </w:r>
      <w:r>
        <w:rPr>
          <w:rFonts w:hint="default"/>
          <w:color w:val="000000"/>
          <w:lang w:val="pt-BR"/>
        </w:rPr>
        <w:t xml:space="preserve">, Presidente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da </w:t>
      </w:r>
      <w:r>
        <w:rPr>
          <w:color w:val="000000"/>
        </w:rPr>
        <w:t>Empresa Municipal de Obras e Urbanização (E</w:t>
      </w:r>
      <w:r>
        <w:rPr>
          <w:rFonts w:hint="default"/>
          <w:color w:val="000000"/>
          <w:lang w:val="pt-BR"/>
        </w:rPr>
        <w:t>murb</w:t>
      </w:r>
      <w:r>
        <w:rPr>
          <w:color w:val="000000"/>
        </w:rPr>
        <w:t>),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melhoria na iluminação da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ua Wilson Barbosa de Melo, em frente à casa nº 51,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airro Atalaia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Palácio Graccho Cardoso, Aracaju, 28 de  Janeiro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D39D0"/>
    <w:rsid w:val="00AE2065"/>
    <w:rsid w:val="00AE3C0F"/>
    <w:rsid w:val="00AF59ED"/>
    <w:rsid w:val="00B30918"/>
    <w:rsid w:val="00B50DD9"/>
    <w:rsid w:val="00B674B3"/>
    <w:rsid w:val="00C74184"/>
    <w:rsid w:val="00C86CC2"/>
    <w:rsid w:val="00CA0C8F"/>
    <w:rsid w:val="00D84483"/>
    <w:rsid w:val="00DA29B6"/>
    <w:rsid w:val="00E201C6"/>
    <w:rsid w:val="00E324E4"/>
    <w:rsid w:val="00E3404F"/>
    <w:rsid w:val="00E548B4"/>
    <w:rsid w:val="00EA0048"/>
    <w:rsid w:val="00EA1807"/>
    <w:rsid w:val="00EF1870"/>
    <w:rsid w:val="00EF2628"/>
    <w:rsid w:val="00FF5B0A"/>
    <w:rsid w:val="449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71</Words>
  <Characters>389</Characters>
  <Lines>3</Lines>
  <Paragraphs>1</Paragraphs>
  <TotalTime>1</TotalTime>
  <ScaleCrop>false</ScaleCrop>
  <LinksUpToDate>false</LinksUpToDate>
  <CharactersWithSpaces>459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2020-01-28T12:25:00Z</dcterms:created>
  <dc:creator>Carla Vitale</dc:creator>
  <cp:lastModifiedBy>ppsilva</cp:lastModifiedBy>
  <cp:lastPrinted>2019-03-19T16:24:00Z</cp:lastPrinted>
  <dcterms:modified xsi:type="dcterms:W3CDTF">2020-02-11T14:30:46Z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