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0C547" w14:textId="77777777" w:rsidR="00F5278E" w:rsidRDefault="00F5278E" w:rsidP="00281905">
      <w:pPr>
        <w:pStyle w:val="Corpodetexto"/>
        <w:ind w:left="3251"/>
        <w:jc w:val="both"/>
        <w:rPr>
          <w:rFonts w:ascii="Times New Roman"/>
        </w:rPr>
      </w:pPr>
    </w:p>
    <w:p w14:paraId="1B2CF083" w14:textId="77777777" w:rsidR="0021122B" w:rsidRDefault="0021122B" w:rsidP="0021122B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613A284" w14:textId="6436AA9A" w:rsidR="00DA4746" w:rsidRPr="00A61B39" w:rsidRDefault="00A21582" w:rsidP="00A2158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DA4746" w:rsidRPr="00A61B39">
        <w:rPr>
          <w:rFonts w:ascii="Times New Roman" w:hAnsi="Times New Roman"/>
          <w:b/>
          <w:bCs/>
          <w:sz w:val="24"/>
          <w:szCs w:val="24"/>
        </w:rPr>
        <w:t>PROJETO</w:t>
      </w:r>
      <w:r w:rsidR="002112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746" w:rsidRPr="00A61B39">
        <w:rPr>
          <w:rFonts w:ascii="Times New Roman" w:hAnsi="Times New Roman"/>
          <w:b/>
          <w:bCs/>
          <w:sz w:val="24"/>
          <w:szCs w:val="24"/>
        </w:rPr>
        <w:t xml:space="preserve"> DE</w:t>
      </w:r>
      <w:proofErr w:type="gramEnd"/>
      <w:r w:rsidR="002112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746" w:rsidRPr="00A61B39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="005D76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746" w:rsidRPr="00A61B39">
        <w:rPr>
          <w:rFonts w:ascii="Times New Roman" w:hAnsi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76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122B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12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746" w:rsidRPr="00A61B3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21122B">
        <w:rPr>
          <w:rFonts w:ascii="Times New Roman" w:hAnsi="Times New Roman"/>
          <w:b/>
          <w:bCs/>
          <w:sz w:val="24"/>
          <w:szCs w:val="24"/>
        </w:rPr>
        <w:t>/</w:t>
      </w:r>
      <w:r w:rsidR="00A61B39" w:rsidRPr="00A61B39">
        <w:rPr>
          <w:rFonts w:ascii="Times New Roman" w:hAnsi="Times New Roman"/>
          <w:b/>
          <w:bCs/>
          <w:sz w:val="24"/>
          <w:szCs w:val="24"/>
        </w:rPr>
        <w:t>20</w:t>
      </w:r>
      <w:r w:rsidR="004E636D" w:rsidRPr="00A61B39">
        <w:rPr>
          <w:rFonts w:ascii="Times New Roman" w:hAnsi="Times New Roman"/>
          <w:b/>
          <w:bCs/>
          <w:sz w:val="24"/>
          <w:szCs w:val="24"/>
        </w:rPr>
        <w:t>20</w:t>
      </w:r>
    </w:p>
    <w:p w14:paraId="5A4E5C05" w14:textId="77777777" w:rsidR="0021122B" w:rsidRDefault="0021122B" w:rsidP="0021122B">
      <w:pPr>
        <w:jc w:val="right"/>
        <w:rPr>
          <w:rFonts w:ascii="Times New Roman" w:hAnsi="Times New Roman"/>
          <w:b/>
          <w:sz w:val="24"/>
          <w:szCs w:val="24"/>
        </w:rPr>
      </w:pPr>
    </w:p>
    <w:p w14:paraId="0B2D2341" w14:textId="77777777" w:rsidR="00DA4746" w:rsidRPr="00A61B39" w:rsidRDefault="00DA4746" w:rsidP="0021122B">
      <w:pPr>
        <w:jc w:val="right"/>
        <w:rPr>
          <w:rFonts w:ascii="Times New Roman" w:hAnsi="Times New Roman"/>
          <w:b/>
          <w:sz w:val="24"/>
          <w:szCs w:val="24"/>
        </w:rPr>
      </w:pPr>
      <w:r w:rsidRPr="00A61B39">
        <w:rPr>
          <w:rFonts w:ascii="Times New Roman" w:hAnsi="Times New Roman"/>
          <w:b/>
          <w:sz w:val="24"/>
          <w:szCs w:val="24"/>
        </w:rPr>
        <w:t>Autoria: Vereador Cabo Amintas.</w:t>
      </w:r>
    </w:p>
    <w:p w14:paraId="5DAE3C9E" w14:textId="77777777" w:rsidR="00DA4746" w:rsidRPr="00A61B39" w:rsidRDefault="00DA4746" w:rsidP="00DA4746">
      <w:pPr>
        <w:pStyle w:val="Corpodetexto"/>
        <w:spacing w:before="121"/>
        <w:ind w:left="3686" w:right="300"/>
        <w:jc w:val="both"/>
        <w:rPr>
          <w:sz w:val="24"/>
          <w:szCs w:val="24"/>
        </w:rPr>
      </w:pPr>
    </w:p>
    <w:p w14:paraId="00586899" w14:textId="77777777" w:rsidR="00DA4746" w:rsidRPr="00A61B39" w:rsidRDefault="004E636D" w:rsidP="004E636D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 xml:space="preserve">Torna obrigatório o fornecimento de kits de acessibilidade aos alunos </w:t>
      </w:r>
      <w:r w:rsidR="00A61B39">
        <w:rPr>
          <w:rFonts w:ascii="Times New Roman" w:hAnsi="Times New Roman" w:cs="Times New Roman"/>
          <w:sz w:val="24"/>
          <w:szCs w:val="24"/>
        </w:rPr>
        <w:t>com deficiência da rede municipal de ensino</w:t>
      </w:r>
      <w:r w:rsidR="00DA4746" w:rsidRPr="00A61B39">
        <w:rPr>
          <w:rFonts w:ascii="Times New Roman" w:hAnsi="Times New Roman" w:cs="Times New Roman"/>
          <w:sz w:val="24"/>
          <w:szCs w:val="24"/>
        </w:rPr>
        <w:t>.</w:t>
      </w:r>
    </w:p>
    <w:p w14:paraId="5AB157F9" w14:textId="77777777" w:rsidR="00A61B39" w:rsidRDefault="00A61B39" w:rsidP="00DA4746">
      <w:pPr>
        <w:pStyle w:val="Corpodetexto"/>
        <w:spacing w:before="119"/>
        <w:ind w:left="1009"/>
        <w:jc w:val="both"/>
        <w:rPr>
          <w:rFonts w:ascii="Times New Roman" w:hAnsi="Times New Roman" w:cs="Times New Roman"/>
          <w:sz w:val="24"/>
          <w:szCs w:val="24"/>
        </w:rPr>
      </w:pPr>
    </w:p>
    <w:p w14:paraId="03201272" w14:textId="77777777" w:rsidR="009D3961" w:rsidRPr="005E555D" w:rsidRDefault="009D3961" w:rsidP="009D3961">
      <w:pPr>
        <w:pStyle w:val="Default"/>
        <w:rPr>
          <w:rFonts w:ascii="Times New Roman" w:eastAsia="Times New Roman" w:hAnsi="Times New Roman" w:cs="Times New Roman"/>
        </w:rPr>
      </w:pPr>
      <w:r w:rsidRPr="005E555D">
        <w:rPr>
          <w:rFonts w:ascii="Times New Roman" w:eastAsia="Times New Roman" w:hAnsi="Times New Roman" w:cs="Times New Roman"/>
        </w:rPr>
        <w:t xml:space="preserve">O Prefeito do Município de Aracaju: </w:t>
      </w:r>
    </w:p>
    <w:p w14:paraId="00705105" w14:textId="77777777" w:rsidR="009D3961" w:rsidRPr="005E555D" w:rsidRDefault="009D3961" w:rsidP="009D3961">
      <w:pPr>
        <w:pStyle w:val="Default"/>
        <w:rPr>
          <w:rFonts w:ascii="Times New Roman" w:eastAsia="Times New Roman" w:hAnsi="Times New Roman" w:cs="Times New Roman"/>
        </w:rPr>
      </w:pPr>
      <w:r w:rsidRPr="005E555D">
        <w:rPr>
          <w:rFonts w:ascii="Times New Roman" w:eastAsia="Times New Roman" w:hAnsi="Times New Roman" w:cs="Times New Roman"/>
        </w:rPr>
        <w:t>Faz saber que a Câmara de Vereadores de Aracaju aprovou, e ele sanciona a seguinte lei:</w:t>
      </w:r>
    </w:p>
    <w:p w14:paraId="7C2ADBF6" w14:textId="77777777" w:rsidR="005C21CA" w:rsidRPr="00A61B39" w:rsidRDefault="005C21CA" w:rsidP="005C21CA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34579D6" w14:textId="77777777" w:rsidR="00DA4746" w:rsidRPr="00A61B39" w:rsidRDefault="00DA4746" w:rsidP="005C21CA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 xml:space="preserve">Art. 1º </w:t>
      </w:r>
      <w:r w:rsidR="005C21CA" w:rsidRPr="00A61B39">
        <w:rPr>
          <w:rFonts w:ascii="Times New Roman" w:hAnsi="Times New Roman" w:cs="Times New Roman"/>
          <w:sz w:val="24"/>
          <w:szCs w:val="24"/>
        </w:rPr>
        <w:t>Tod</w:t>
      </w:r>
      <w:r w:rsidR="00A03D8C">
        <w:rPr>
          <w:rFonts w:ascii="Times New Roman" w:hAnsi="Times New Roman" w:cs="Times New Roman"/>
          <w:sz w:val="24"/>
          <w:szCs w:val="24"/>
        </w:rPr>
        <w:t>a</w:t>
      </w:r>
      <w:r w:rsidR="005C21CA" w:rsidRPr="00A61B39">
        <w:rPr>
          <w:rFonts w:ascii="Times New Roman" w:hAnsi="Times New Roman" w:cs="Times New Roman"/>
          <w:sz w:val="24"/>
          <w:szCs w:val="24"/>
        </w:rPr>
        <w:t xml:space="preserve">s </w:t>
      </w:r>
      <w:r w:rsidR="00B71C4E">
        <w:rPr>
          <w:rFonts w:ascii="Times New Roman" w:hAnsi="Times New Roman" w:cs="Times New Roman"/>
          <w:sz w:val="24"/>
          <w:szCs w:val="24"/>
        </w:rPr>
        <w:t xml:space="preserve">as </w:t>
      </w:r>
      <w:r w:rsidR="005C21CA" w:rsidRPr="00A61B39">
        <w:rPr>
          <w:rFonts w:ascii="Times New Roman" w:hAnsi="Times New Roman" w:cs="Times New Roman"/>
          <w:sz w:val="24"/>
          <w:szCs w:val="24"/>
        </w:rPr>
        <w:t>crianças, adolescentes, jovens e adultos com deficiência, transtornos globais do desenvolvimento - TGD e altas habilidades/superdotação da rede municipal de ensino do Município de Aracaju receberão kits de acessibilidade</w:t>
      </w:r>
      <w:r w:rsidRPr="00A61B39">
        <w:rPr>
          <w:rFonts w:ascii="Times New Roman" w:hAnsi="Times New Roman" w:cs="Times New Roman"/>
          <w:sz w:val="24"/>
          <w:szCs w:val="24"/>
        </w:rPr>
        <w:t>.</w:t>
      </w:r>
    </w:p>
    <w:p w14:paraId="6B5FB7D1" w14:textId="77777777" w:rsidR="00151343" w:rsidRPr="00A61B39" w:rsidRDefault="00151343" w:rsidP="005C21CA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21BCC27" w14:textId="77777777" w:rsidR="00DA4746" w:rsidRPr="00A61B39" w:rsidRDefault="00DA4746" w:rsidP="005C21CA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 xml:space="preserve">Art. 2º </w:t>
      </w:r>
      <w:r w:rsidR="005C21CA" w:rsidRPr="00A61B39">
        <w:rPr>
          <w:rFonts w:ascii="Times New Roman" w:hAnsi="Times New Roman" w:cs="Times New Roman"/>
          <w:sz w:val="24"/>
          <w:szCs w:val="24"/>
        </w:rPr>
        <w:t>Os kits de acessibilidade terão a finalidade de promover acessibilidade e eliminar barreiras dos alunos com deficiência, TGD e altas habilidades/superdotação na rede municipal de ensino e potencializar o processo de aprendizagem.</w:t>
      </w:r>
    </w:p>
    <w:p w14:paraId="0F73DE7F" w14:textId="77777777" w:rsidR="00151343" w:rsidRPr="00A61B39" w:rsidRDefault="00151343" w:rsidP="005C21CA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B2B57F2" w14:textId="77777777" w:rsidR="005C21CA" w:rsidRPr="00A61B39" w:rsidRDefault="00DA4746" w:rsidP="005C21CA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 xml:space="preserve">Art. 3º </w:t>
      </w:r>
      <w:r w:rsidR="005C21CA" w:rsidRPr="00A61B39">
        <w:rPr>
          <w:rFonts w:ascii="Times New Roman" w:hAnsi="Times New Roman" w:cs="Times New Roman"/>
          <w:sz w:val="24"/>
          <w:szCs w:val="24"/>
        </w:rPr>
        <w:t xml:space="preserve">Os kits serão solicitados à Diretoria Regional de Educação pela unidade </w:t>
      </w:r>
      <w:bookmarkStart w:id="0" w:name="_GoBack"/>
      <w:bookmarkEnd w:id="0"/>
      <w:r w:rsidR="005C21CA" w:rsidRPr="00A61B39">
        <w:rPr>
          <w:rFonts w:ascii="Times New Roman" w:hAnsi="Times New Roman" w:cs="Times New Roman"/>
          <w:sz w:val="24"/>
          <w:szCs w:val="24"/>
        </w:rPr>
        <w:t>escolar na qual se encontra matriculado o aluno com deficiência.</w:t>
      </w:r>
    </w:p>
    <w:p w14:paraId="78D9C663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59CBE52" w14:textId="77777777" w:rsidR="00151343" w:rsidRPr="00A61B39" w:rsidRDefault="005C21CA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>§ 1º Caberá à unidade escolar, por meio de estudo do caso realizado pela equipe escolar, composta pel</w:t>
      </w:r>
      <w:r w:rsidR="00151343" w:rsidRPr="00A61B39">
        <w:rPr>
          <w:rFonts w:ascii="Times New Roman" w:hAnsi="Times New Roman" w:cs="Times New Roman"/>
          <w:sz w:val="24"/>
          <w:szCs w:val="24"/>
        </w:rPr>
        <w:t>os educadores de apoio e acompanhamento à inclusão e pelos profissionais de saúde pertencentes ao quadro de servidores da Secretaria Municipal d</w:t>
      </w:r>
      <w:r w:rsidR="00A21582">
        <w:rPr>
          <w:rFonts w:ascii="Times New Roman" w:hAnsi="Times New Roman" w:cs="Times New Roman"/>
          <w:sz w:val="24"/>
          <w:szCs w:val="24"/>
        </w:rPr>
        <w:t>a</w:t>
      </w:r>
      <w:r w:rsidR="00151343" w:rsidRPr="00A61B39">
        <w:rPr>
          <w:rFonts w:ascii="Times New Roman" w:hAnsi="Times New Roman" w:cs="Times New Roman"/>
          <w:sz w:val="24"/>
          <w:szCs w:val="24"/>
        </w:rPr>
        <w:t xml:space="preserve"> Educação </w:t>
      </w:r>
      <w:r w:rsidRPr="00A61B39">
        <w:rPr>
          <w:rFonts w:ascii="Times New Roman" w:hAnsi="Times New Roman" w:cs="Times New Roman"/>
          <w:sz w:val="24"/>
          <w:szCs w:val="24"/>
        </w:rPr>
        <w:t>ou outros profissionais que realizem atendimento do aluno, elaborar relatório prescrevendo e indicando os recursos de tecnologia assistiva a ser adquirido.</w:t>
      </w:r>
    </w:p>
    <w:p w14:paraId="793E4174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461EE08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>A</w:t>
      </w:r>
      <w:r w:rsidR="00DA4746" w:rsidRPr="00A61B39">
        <w:rPr>
          <w:rFonts w:ascii="Times New Roman" w:hAnsi="Times New Roman" w:cs="Times New Roman"/>
          <w:sz w:val="24"/>
          <w:szCs w:val="24"/>
        </w:rPr>
        <w:t xml:space="preserve">rt. </w:t>
      </w:r>
      <w:r w:rsidRPr="00A61B39">
        <w:rPr>
          <w:rFonts w:ascii="Times New Roman" w:hAnsi="Times New Roman" w:cs="Times New Roman"/>
          <w:sz w:val="24"/>
          <w:szCs w:val="24"/>
        </w:rPr>
        <w:t>4</w:t>
      </w:r>
      <w:r w:rsidR="00DA4746" w:rsidRPr="00A61B39">
        <w:rPr>
          <w:rFonts w:ascii="Times New Roman" w:hAnsi="Times New Roman" w:cs="Times New Roman"/>
          <w:sz w:val="24"/>
          <w:szCs w:val="24"/>
        </w:rPr>
        <w:t xml:space="preserve">º </w:t>
      </w:r>
      <w:r w:rsidR="00B71C4E">
        <w:rPr>
          <w:rFonts w:ascii="Times New Roman" w:hAnsi="Times New Roman" w:cs="Times New Roman"/>
          <w:sz w:val="24"/>
          <w:szCs w:val="24"/>
        </w:rPr>
        <w:t>Os servidores do quadro de profissionais d</w:t>
      </w:r>
      <w:r w:rsidR="00A21582">
        <w:rPr>
          <w:rFonts w:ascii="Times New Roman" w:hAnsi="Times New Roman" w:cs="Times New Roman"/>
          <w:sz w:val="24"/>
          <w:szCs w:val="24"/>
        </w:rPr>
        <w:t>a</w:t>
      </w:r>
      <w:r w:rsidR="00B71C4E">
        <w:rPr>
          <w:rFonts w:ascii="Times New Roman" w:hAnsi="Times New Roman" w:cs="Times New Roman"/>
          <w:sz w:val="24"/>
          <w:szCs w:val="24"/>
        </w:rPr>
        <w:t xml:space="preserve"> </w:t>
      </w:r>
      <w:r w:rsidR="00A21582">
        <w:rPr>
          <w:rFonts w:ascii="Times New Roman" w:hAnsi="Times New Roman" w:cs="Times New Roman"/>
          <w:sz w:val="24"/>
          <w:szCs w:val="24"/>
        </w:rPr>
        <w:t>E</w:t>
      </w:r>
      <w:r w:rsidRPr="00A61B39">
        <w:rPr>
          <w:rFonts w:ascii="Times New Roman" w:hAnsi="Times New Roman" w:cs="Times New Roman"/>
          <w:sz w:val="24"/>
          <w:szCs w:val="24"/>
        </w:rPr>
        <w:t>ducação, assim entendidos tanto aqueles pertencentes ao quadro do magistério municipal quanto aqueles pertencentes ao quadro de apoio à educação, receberão orientações sobre o uso correto dos instrumentos de tecnologia assistiva.</w:t>
      </w:r>
    </w:p>
    <w:p w14:paraId="1BF5A284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968743A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 xml:space="preserve">Art. 5º O Poder Executivo regulamentará esta lei no prazo de </w:t>
      </w:r>
      <w:proofErr w:type="gramStart"/>
      <w:r w:rsidRPr="00A61B39">
        <w:rPr>
          <w:rFonts w:ascii="Times New Roman" w:hAnsi="Times New Roman" w:cs="Times New Roman"/>
          <w:sz w:val="24"/>
          <w:szCs w:val="24"/>
        </w:rPr>
        <w:t>120  dias</w:t>
      </w:r>
      <w:proofErr w:type="gramEnd"/>
      <w:r w:rsidRPr="00A61B39">
        <w:rPr>
          <w:rFonts w:ascii="Times New Roman" w:hAnsi="Times New Roman" w:cs="Times New Roman"/>
          <w:sz w:val="24"/>
          <w:szCs w:val="24"/>
        </w:rPr>
        <w:t>.</w:t>
      </w:r>
    </w:p>
    <w:p w14:paraId="773F997A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DEFD74D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 xml:space="preserve">Art. 6º As despesas decorrentes da execução </w:t>
      </w:r>
      <w:r w:rsidR="00A21582">
        <w:rPr>
          <w:rFonts w:ascii="Times New Roman" w:hAnsi="Times New Roman" w:cs="Times New Roman"/>
          <w:sz w:val="24"/>
          <w:szCs w:val="24"/>
        </w:rPr>
        <w:t>desta</w:t>
      </w:r>
      <w:r w:rsidRPr="00A61B39">
        <w:rPr>
          <w:rFonts w:ascii="Times New Roman" w:hAnsi="Times New Roman" w:cs="Times New Roman"/>
          <w:sz w:val="24"/>
          <w:szCs w:val="24"/>
        </w:rPr>
        <w:t xml:space="preserve"> lei correrão por conta das </w:t>
      </w:r>
    </w:p>
    <w:p w14:paraId="55239A16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>dotações orçamentárias próprias, suplementadas se necessário.</w:t>
      </w:r>
    </w:p>
    <w:p w14:paraId="51DB1429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CA13E63" w14:textId="77777777" w:rsidR="00151343" w:rsidRPr="00A61B39" w:rsidRDefault="00151343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1B39">
        <w:rPr>
          <w:rFonts w:ascii="Times New Roman" w:hAnsi="Times New Roman" w:cs="Times New Roman"/>
          <w:sz w:val="24"/>
          <w:szCs w:val="24"/>
        </w:rPr>
        <w:t>Art. 7º Esta Lei entra</w:t>
      </w:r>
      <w:r w:rsidR="00A21582">
        <w:rPr>
          <w:rFonts w:ascii="Times New Roman" w:hAnsi="Times New Roman" w:cs="Times New Roman"/>
          <w:sz w:val="24"/>
          <w:szCs w:val="24"/>
        </w:rPr>
        <w:t>rá</w:t>
      </w:r>
      <w:r w:rsidRPr="00A61B39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14:paraId="30E33F79" w14:textId="77777777" w:rsidR="001F6DE7" w:rsidRPr="00A61B39" w:rsidRDefault="001F6DE7" w:rsidP="00151343">
      <w:pPr>
        <w:pStyle w:val="Corpodetex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906C0D4" w14:textId="56D6041B" w:rsidR="001F6DE7" w:rsidRPr="00A61B39" w:rsidRDefault="001F6DE7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  <w:r w:rsidRPr="00A61B39">
        <w:rPr>
          <w:rFonts w:ascii="Times New Roman" w:hAnsi="Times New Roman"/>
          <w:iCs/>
          <w:sz w:val="24"/>
          <w:szCs w:val="24"/>
        </w:rPr>
        <w:t xml:space="preserve">Palácio </w:t>
      </w:r>
      <w:proofErr w:type="spellStart"/>
      <w:r w:rsidRPr="00A61B39">
        <w:rPr>
          <w:rFonts w:ascii="Times New Roman" w:hAnsi="Times New Roman"/>
          <w:iCs/>
          <w:sz w:val="24"/>
          <w:szCs w:val="24"/>
        </w:rPr>
        <w:t>Graccho</w:t>
      </w:r>
      <w:proofErr w:type="spellEnd"/>
      <w:r w:rsidRPr="00A61B39">
        <w:rPr>
          <w:rFonts w:ascii="Times New Roman" w:hAnsi="Times New Roman"/>
          <w:iCs/>
          <w:sz w:val="24"/>
          <w:szCs w:val="24"/>
        </w:rPr>
        <w:t xml:space="preserve"> Cardoso, </w:t>
      </w:r>
      <w:proofErr w:type="gramStart"/>
      <w:r w:rsidRPr="00A61B39">
        <w:rPr>
          <w:rFonts w:ascii="Times New Roman" w:hAnsi="Times New Roman"/>
          <w:iCs/>
          <w:sz w:val="24"/>
          <w:szCs w:val="24"/>
        </w:rPr>
        <w:t xml:space="preserve">Aracaju,  </w:t>
      </w:r>
      <w:r w:rsidR="005D76E6">
        <w:rPr>
          <w:rFonts w:ascii="Times New Roman" w:hAnsi="Times New Roman"/>
          <w:iCs/>
          <w:sz w:val="24"/>
          <w:szCs w:val="24"/>
        </w:rPr>
        <w:t>13</w:t>
      </w:r>
      <w:proofErr w:type="gramEnd"/>
      <w:r w:rsidRPr="00A61B39">
        <w:rPr>
          <w:rFonts w:ascii="Times New Roman" w:hAnsi="Times New Roman"/>
          <w:iCs/>
          <w:sz w:val="24"/>
          <w:szCs w:val="24"/>
        </w:rPr>
        <w:t xml:space="preserve">  </w:t>
      </w:r>
      <w:r w:rsidR="005D76E6">
        <w:rPr>
          <w:rFonts w:ascii="Times New Roman" w:hAnsi="Times New Roman"/>
          <w:iCs/>
          <w:sz w:val="24"/>
          <w:szCs w:val="24"/>
        </w:rPr>
        <w:t>fevereiro</w:t>
      </w:r>
      <w:r w:rsidRPr="00A61B39">
        <w:rPr>
          <w:rFonts w:ascii="Times New Roman" w:hAnsi="Times New Roman"/>
          <w:iCs/>
          <w:sz w:val="24"/>
          <w:szCs w:val="24"/>
        </w:rPr>
        <w:t xml:space="preserve">  de 20</w:t>
      </w:r>
      <w:r w:rsidR="00151343" w:rsidRPr="00A61B39">
        <w:rPr>
          <w:rFonts w:ascii="Times New Roman" w:hAnsi="Times New Roman"/>
          <w:iCs/>
          <w:sz w:val="24"/>
          <w:szCs w:val="24"/>
        </w:rPr>
        <w:t>20</w:t>
      </w:r>
      <w:r w:rsidRPr="00A61B39">
        <w:rPr>
          <w:rFonts w:ascii="Times New Roman" w:hAnsi="Times New Roman"/>
          <w:iCs/>
          <w:sz w:val="24"/>
          <w:szCs w:val="24"/>
        </w:rPr>
        <w:t>.</w:t>
      </w:r>
    </w:p>
    <w:p w14:paraId="33203D83" w14:textId="3E132E99" w:rsidR="001F6DE7" w:rsidRDefault="001F6DE7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</w:p>
    <w:p w14:paraId="00EF8BD0" w14:textId="77777777" w:rsidR="005D76E6" w:rsidRPr="00A61B39" w:rsidRDefault="005D76E6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</w:p>
    <w:p w14:paraId="76E4A2C7" w14:textId="203BCA76" w:rsidR="001F6DE7" w:rsidRPr="00A61B39" w:rsidRDefault="001F6DE7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  <w:r w:rsidRPr="00A61B39">
        <w:rPr>
          <w:rFonts w:ascii="Times New Roman" w:hAnsi="Times New Roman"/>
          <w:iCs/>
          <w:sz w:val="24"/>
          <w:szCs w:val="24"/>
        </w:rPr>
        <w:t xml:space="preserve">Vereador Cabo </w:t>
      </w:r>
      <w:proofErr w:type="gramStart"/>
      <w:r w:rsidRPr="00A61B39">
        <w:rPr>
          <w:rFonts w:ascii="Times New Roman" w:hAnsi="Times New Roman"/>
          <w:iCs/>
          <w:sz w:val="24"/>
          <w:szCs w:val="24"/>
        </w:rPr>
        <w:t>Amintas  PTB</w:t>
      </w:r>
      <w:proofErr w:type="gramEnd"/>
    </w:p>
    <w:p w14:paraId="3C45A47A" w14:textId="77777777" w:rsidR="001F6DE7" w:rsidRPr="00571872" w:rsidRDefault="001F6DE7" w:rsidP="001F6DE7">
      <w:pPr>
        <w:spacing w:line="360" w:lineRule="auto"/>
        <w:jc w:val="both"/>
        <w:rPr>
          <w:rFonts w:ascii="Times New Roman" w:hAnsi="Times New Roman"/>
        </w:rPr>
      </w:pPr>
      <w:r w:rsidRPr="00571872">
        <w:rPr>
          <w:rFonts w:ascii="Times New Roman" w:hAnsi="Times New Roman"/>
          <w:iCs/>
          <w:sz w:val="28"/>
          <w:szCs w:val="28"/>
        </w:rPr>
        <w:t xml:space="preserve">       </w:t>
      </w:r>
    </w:p>
    <w:p w14:paraId="56C3C3A5" w14:textId="77777777" w:rsidR="001F6DE7" w:rsidRPr="00571872" w:rsidRDefault="001F6DE7" w:rsidP="001F6DE7">
      <w:pPr>
        <w:jc w:val="center"/>
        <w:rPr>
          <w:rFonts w:ascii="Times New Roman" w:hAnsi="Times New Roman"/>
          <w:b/>
          <w:bCs/>
        </w:rPr>
      </w:pPr>
    </w:p>
    <w:p w14:paraId="2F357D4A" w14:textId="77777777"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14:paraId="32144C63" w14:textId="77777777"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14:paraId="4FC336E6" w14:textId="00D35114" w:rsidR="001F6DE7" w:rsidRPr="00571872" w:rsidRDefault="001F6DE7" w:rsidP="005D76E6">
      <w:pPr>
        <w:pStyle w:val="Corpodetexto"/>
        <w:jc w:val="center"/>
        <w:rPr>
          <w:rFonts w:ascii="Times New Roman" w:hAnsi="Times New Roman" w:cs="Times New Roman"/>
          <w:sz w:val="28"/>
          <w:szCs w:val="28"/>
        </w:rPr>
      </w:pPr>
      <w:r w:rsidRPr="00571872">
        <w:rPr>
          <w:rFonts w:ascii="Times New Roman" w:hAnsi="Times New Roman" w:cs="Times New Roman"/>
          <w:sz w:val="28"/>
          <w:szCs w:val="28"/>
        </w:rPr>
        <w:t>JUSTIFICATIVA</w:t>
      </w:r>
    </w:p>
    <w:p w14:paraId="0F1DF398" w14:textId="77777777" w:rsidR="00A61B39" w:rsidRDefault="00A21582" w:rsidP="00D67BE8">
      <w:pPr>
        <w:pStyle w:val="NormalWeb"/>
        <w:ind w:firstLine="2268"/>
        <w:jc w:val="both"/>
      </w:pPr>
      <w:r>
        <w:t>Essa</w:t>
      </w:r>
      <w:r w:rsidR="001F6DE7" w:rsidRPr="00BE3681">
        <w:t xml:space="preserve"> propositura tem o escopo de </w:t>
      </w:r>
      <w:r w:rsidR="00A61B39">
        <w:t xml:space="preserve">estimular o acesso e a permanência dos alunos </w:t>
      </w:r>
      <w:r w:rsidR="001D371E" w:rsidRPr="00A61B39">
        <w:t xml:space="preserve">com deficiência </w:t>
      </w:r>
      <w:r w:rsidR="00A61B39" w:rsidRPr="00A61B39">
        <w:t xml:space="preserve">da </w:t>
      </w:r>
      <w:r>
        <w:t>R</w:t>
      </w:r>
      <w:r w:rsidR="00A61B39" w:rsidRPr="00A61B39">
        <w:t xml:space="preserve">ede </w:t>
      </w:r>
      <w:r>
        <w:t>M</w:t>
      </w:r>
      <w:r w:rsidR="00A61B39" w:rsidRPr="00A61B39">
        <w:t xml:space="preserve">unicipal de </w:t>
      </w:r>
      <w:r>
        <w:t>E</w:t>
      </w:r>
      <w:r w:rsidR="00A61B39" w:rsidRPr="00A61B39">
        <w:t>nsino</w:t>
      </w:r>
      <w:r w:rsidR="00A61B39">
        <w:t>.</w:t>
      </w:r>
    </w:p>
    <w:p w14:paraId="0B16C020" w14:textId="77777777" w:rsidR="00C05409" w:rsidRDefault="00A61B39" w:rsidP="00D67BE8">
      <w:pPr>
        <w:pStyle w:val="NormalWeb"/>
        <w:ind w:firstLine="2268"/>
        <w:jc w:val="both"/>
      </w:pPr>
      <w:r>
        <w:t>É</w:t>
      </w:r>
      <w:r w:rsidR="00B71C4E">
        <w:t xml:space="preserve"> </w:t>
      </w:r>
      <w:r>
        <w:t>sabido que o número de alunos com deficiência física vem aumentando sensivelmente e, por isso, é necessário um material especialmente adaptado às dificuldades desses alunos</w:t>
      </w:r>
      <w:r w:rsidR="00C05409">
        <w:t xml:space="preserve"> para </w:t>
      </w:r>
      <w:r w:rsidR="00A21582">
        <w:t>poderem</w:t>
      </w:r>
      <w:r w:rsidR="00C05409">
        <w:t xml:space="preserve"> </w:t>
      </w:r>
      <w:r>
        <w:t xml:space="preserve">conviver com outros estudantes da rede pública </w:t>
      </w:r>
      <w:r w:rsidR="00C05409">
        <w:t>sem desigualdades.</w:t>
      </w:r>
    </w:p>
    <w:p w14:paraId="02D53E0E" w14:textId="77777777" w:rsidR="00C05409" w:rsidRDefault="00C05409" w:rsidP="00D67BE8">
      <w:pPr>
        <w:pStyle w:val="NormalWeb"/>
        <w:ind w:firstLine="2268"/>
        <w:jc w:val="both"/>
      </w:pPr>
      <w:r>
        <w:t>De fato, a</w:t>
      </w:r>
      <w:r w:rsidR="00A61B39">
        <w:t xml:space="preserve"> convivência entre os diferentes é saudável ao deficiente e aos outros estudantes</w:t>
      </w:r>
      <w:r>
        <w:t>, razão pela qual o Kit apontado no projeto de lei em tela é fundamental para agregar valor a essa relação</w:t>
      </w:r>
      <w:r w:rsidR="00A61B39">
        <w:t>.</w:t>
      </w:r>
    </w:p>
    <w:p w14:paraId="49BA5BED" w14:textId="77777777" w:rsidR="00B71C4E" w:rsidRDefault="00B71C4E" w:rsidP="00B71C4E">
      <w:pPr>
        <w:pStyle w:val="NormalWeb"/>
        <w:ind w:firstLine="2268"/>
        <w:jc w:val="both"/>
      </w:pPr>
      <w:r>
        <w:t>Ora, a deficiência não está nas pessoas, mas nas interações entre os alunos deficientes e os demais alunos, razão pela qual a eliminação dessas barreiras é condição fundamental para que se promova uma equiparação de oportunidades e igualdades de direitos.</w:t>
      </w:r>
    </w:p>
    <w:p w14:paraId="0D657FD3" w14:textId="77777777" w:rsidR="001D371E" w:rsidRDefault="00B71C4E" w:rsidP="001D371E">
      <w:pPr>
        <w:pStyle w:val="NormalWeb"/>
        <w:ind w:firstLine="2268"/>
        <w:jc w:val="both"/>
      </w:pPr>
      <w:r>
        <w:t>Segundo o art. 205 da LEX MATER, a</w:t>
      </w:r>
      <w:r w:rsidRPr="00B71C4E">
        <w:t xml:space="preserve"> educação é um direito </w:t>
      </w:r>
      <w:r w:rsidR="004913D4">
        <w:t xml:space="preserve">de todos e um dever do Estado e da Família, ou seja, não se trata de um favor que o Estado está prestando, mas de um dever de proporcionar aos alunos (deficientes ou não) uma educação de qualidade. </w:t>
      </w:r>
      <w:r>
        <w:t>A</w:t>
      </w:r>
      <w:r w:rsidRPr="00B71C4E">
        <w:t xml:space="preserve"> construção da educação inclusiva é uma responsabilidade de toda a sociedade</w:t>
      </w:r>
      <w:r w:rsidR="004913D4">
        <w:t xml:space="preserve"> e envolve o </w:t>
      </w:r>
      <w:r w:rsidRPr="00B71C4E">
        <w:t xml:space="preserve">fortalecimento de redes de apoio compostas por professores, diretores de instituições </w:t>
      </w:r>
      <w:r w:rsidR="004913D4">
        <w:t>de ensino</w:t>
      </w:r>
      <w:r w:rsidRPr="00B71C4E">
        <w:t>, profissionais de apoio, familiares, líderes comunitários e gestores públicos</w:t>
      </w:r>
      <w:r w:rsidR="004913D4">
        <w:t xml:space="preserve"> porque só assim a Constituição Federal estará sendo observada, notadamente quanto ao princípio da igualdade no ensino público (art. 206, inciso </w:t>
      </w:r>
      <w:r w:rsidR="001D371E">
        <w:t>I, da CF/1988).</w:t>
      </w:r>
    </w:p>
    <w:p w14:paraId="09E57B47" w14:textId="77777777" w:rsidR="00B71C4E" w:rsidRPr="00B71C4E" w:rsidRDefault="00B71C4E" w:rsidP="001D371E">
      <w:pPr>
        <w:pStyle w:val="NormalWeb"/>
        <w:ind w:firstLine="2268"/>
        <w:jc w:val="both"/>
      </w:pPr>
      <w:r w:rsidRPr="00B71C4E">
        <w:t>A</w:t>
      </w:r>
      <w:r w:rsidR="001D371E">
        <w:t xml:space="preserve"> entrega dos Kits aos alunos com deficiência é </w:t>
      </w:r>
      <w:r w:rsidRPr="00B71C4E">
        <w:t>uma oportunidade de mostrar que a criança</w:t>
      </w:r>
      <w:r w:rsidR="001D371E">
        <w:t xml:space="preserve"> e o adolescente </w:t>
      </w:r>
      <w:r w:rsidRPr="00B71C4E">
        <w:t xml:space="preserve">com deficiência </w:t>
      </w:r>
      <w:r w:rsidR="001D371E">
        <w:t>pode conviver normalmente com os demais alunos sem qualquer discriminação quanto ao aprendizado, ou seja, basta que a equipe técnica possa examinar e acompanhar individualmente os casos para que os kits sejam entregues de acordo com a deficiência atestada que</w:t>
      </w:r>
      <w:r w:rsidR="00A21582">
        <w:t>,</w:t>
      </w:r>
      <w:r w:rsidR="001D371E">
        <w:t xml:space="preserve"> certamente, com a ajuda do corpo docente especializado, alcançaremos a igualdade de acesso e permanência nas escolas públicas de todos alunos com ou sem deficiência.  </w:t>
      </w:r>
    </w:p>
    <w:p w14:paraId="43B6FA0E" w14:textId="77777777" w:rsidR="001F6DE7" w:rsidRDefault="001F6DE7" w:rsidP="00A03190">
      <w:pPr>
        <w:pStyle w:val="NormalWeb"/>
        <w:ind w:firstLine="2268"/>
        <w:jc w:val="both"/>
      </w:pPr>
      <w:r w:rsidRPr="007F3E68">
        <w:t xml:space="preserve">Assim, </w:t>
      </w:r>
      <w:r w:rsidR="001D371E">
        <w:t xml:space="preserve">considerando que </w:t>
      </w:r>
      <w:r w:rsidR="00A21582">
        <w:t>essa</w:t>
      </w:r>
      <w:r w:rsidR="001D371E">
        <w:t xml:space="preserve"> propositura visa estimular o acesso e a permanência dos alunos </w:t>
      </w:r>
      <w:r w:rsidR="001D371E" w:rsidRPr="00A61B39">
        <w:t xml:space="preserve">com deficiência da </w:t>
      </w:r>
      <w:r w:rsidR="00A21582">
        <w:t>R</w:t>
      </w:r>
      <w:r w:rsidR="001D371E" w:rsidRPr="00A61B39">
        <w:t xml:space="preserve">ede </w:t>
      </w:r>
      <w:r w:rsidR="00A21582">
        <w:t>M</w:t>
      </w:r>
      <w:r w:rsidR="001D371E" w:rsidRPr="00A61B39">
        <w:t xml:space="preserve">unicipal de </w:t>
      </w:r>
      <w:r w:rsidR="00A21582">
        <w:t>E</w:t>
      </w:r>
      <w:r w:rsidR="001D371E" w:rsidRPr="00A61B39">
        <w:t>nsino</w:t>
      </w:r>
      <w:r w:rsidR="001D371E">
        <w:t xml:space="preserve">, </w:t>
      </w:r>
      <w:r w:rsidRPr="007F3E68">
        <w:t>contamos com o apoio e voto favorável da Senhora e dos Senhores Vereadores</w:t>
      </w:r>
      <w:r w:rsidR="001D371E">
        <w:t xml:space="preserve"> para que </w:t>
      </w:r>
      <w:r w:rsidR="00A21582">
        <w:t>esse</w:t>
      </w:r>
      <w:r w:rsidR="001D371E">
        <w:t xml:space="preserve"> projeto de lei seja aprovado</w:t>
      </w:r>
      <w:r w:rsidRPr="007F3E68">
        <w:t>.</w:t>
      </w:r>
    </w:p>
    <w:p w14:paraId="5DA3CBD1" w14:textId="77777777" w:rsidR="001F6DE7" w:rsidRPr="00571872" w:rsidRDefault="001F6DE7" w:rsidP="001F6DE7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71872">
        <w:rPr>
          <w:rFonts w:ascii="Times New Roman" w:hAnsi="Times New Roman"/>
          <w:b/>
          <w:sz w:val="28"/>
          <w:szCs w:val="28"/>
        </w:rPr>
        <w:t xml:space="preserve">Cabo Amintas  </w:t>
      </w:r>
    </w:p>
    <w:p w14:paraId="6FCEFDDE" w14:textId="77777777" w:rsidR="00F5278E" w:rsidRDefault="001F6DE7" w:rsidP="00BE429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71872">
        <w:rPr>
          <w:rFonts w:ascii="Times New Roman" w:hAnsi="Times New Roman"/>
          <w:b/>
          <w:sz w:val="28"/>
          <w:szCs w:val="28"/>
        </w:rPr>
        <w:t xml:space="preserve">Vereador </w:t>
      </w:r>
      <w:r w:rsidR="00117083">
        <w:rPr>
          <w:rFonts w:ascii="Times New Roman" w:hAnsi="Times New Roman"/>
          <w:b/>
          <w:sz w:val="28"/>
          <w:szCs w:val="28"/>
        </w:rPr>
        <w:t>–</w:t>
      </w:r>
      <w:r w:rsidRPr="00571872">
        <w:rPr>
          <w:rFonts w:ascii="Times New Roman" w:hAnsi="Times New Roman"/>
          <w:b/>
          <w:sz w:val="28"/>
          <w:szCs w:val="28"/>
        </w:rPr>
        <w:t xml:space="preserve"> PTB</w:t>
      </w:r>
    </w:p>
    <w:p w14:paraId="72EE31E5" w14:textId="77777777" w:rsidR="00117083" w:rsidRDefault="00117083" w:rsidP="00BE429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36FD0EF6" w14:textId="77777777" w:rsidR="00117083" w:rsidRDefault="00117083" w:rsidP="00BE429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2533B515" w14:textId="77777777" w:rsidR="00117083" w:rsidRDefault="00117083" w:rsidP="00BE429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sectPr w:rsidR="00117083">
      <w:headerReference w:type="default" r:id="rId6"/>
      <w:pgSz w:w="11910" w:h="16840"/>
      <w:pgMar w:top="1320" w:right="14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EC8C" w14:textId="77777777" w:rsidR="00B6661C" w:rsidRDefault="00B6661C" w:rsidP="002B29DD">
      <w:r>
        <w:separator/>
      </w:r>
    </w:p>
  </w:endnote>
  <w:endnote w:type="continuationSeparator" w:id="0">
    <w:p w14:paraId="58F3540D" w14:textId="77777777" w:rsidR="00B6661C" w:rsidRDefault="00B6661C" w:rsidP="002B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D1AAB" w14:textId="77777777" w:rsidR="00B6661C" w:rsidRDefault="00B6661C" w:rsidP="002B29DD">
      <w:r>
        <w:separator/>
      </w:r>
    </w:p>
  </w:footnote>
  <w:footnote w:type="continuationSeparator" w:id="0">
    <w:p w14:paraId="62023231" w14:textId="77777777" w:rsidR="00B6661C" w:rsidRDefault="00B6661C" w:rsidP="002B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F9D5D" w14:textId="77777777" w:rsidR="002B29DD" w:rsidRDefault="002B29DD" w:rsidP="002B29DD">
    <w:pPr>
      <w:pStyle w:val="Cabealho"/>
      <w:jc w:val="center"/>
    </w:pPr>
    <w:r w:rsidRPr="001E35C9">
      <w:rPr>
        <w:b/>
        <w:noProof/>
        <w:color w:val="000000"/>
        <w:sz w:val="28"/>
        <w:szCs w:val="28"/>
        <w:lang w:bidi="ar-SA"/>
      </w:rPr>
      <w:drawing>
        <wp:inline distT="0" distB="0" distL="0" distR="0" wp14:anchorId="230A8965" wp14:editId="66459D57">
          <wp:extent cx="755015" cy="723265"/>
          <wp:effectExtent l="0" t="0" r="6985" b="0"/>
          <wp:docPr id="1" name="Imagem 1" descr="Descrição: C:\Users\will\Downloads\489px_brasao_aracaju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ll\Downloads\489px_brasao_aracaju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4F1F2" w14:textId="77777777" w:rsidR="002B29DD" w:rsidRPr="002B29DD" w:rsidRDefault="002B29DD" w:rsidP="002B29DD">
    <w:pPr>
      <w:jc w:val="center"/>
      <w:rPr>
        <w:b/>
        <w:bCs/>
        <w:color w:val="000000"/>
        <w:sz w:val="24"/>
        <w:szCs w:val="24"/>
      </w:rPr>
    </w:pPr>
    <w:r w:rsidRPr="002B29DD">
      <w:rPr>
        <w:b/>
        <w:bCs/>
        <w:color w:val="000000"/>
        <w:sz w:val="24"/>
        <w:szCs w:val="24"/>
      </w:rPr>
      <w:t>ESTADO DE SERGIPE</w:t>
    </w:r>
  </w:p>
  <w:p w14:paraId="41F29FD0" w14:textId="77777777" w:rsidR="002B29DD" w:rsidRPr="002B29DD" w:rsidRDefault="002B29DD" w:rsidP="002B29DD">
    <w:pPr>
      <w:jc w:val="center"/>
      <w:rPr>
        <w:b/>
        <w:bCs/>
        <w:color w:val="000000"/>
        <w:sz w:val="24"/>
        <w:szCs w:val="24"/>
      </w:rPr>
    </w:pPr>
    <w:r w:rsidRPr="002B29DD">
      <w:rPr>
        <w:b/>
        <w:bCs/>
        <w:color w:val="000000"/>
        <w:sz w:val="24"/>
        <w:szCs w:val="24"/>
      </w:rPr>
      <w:t>MUNICÍPIO DE ARACAJU</w:t>
    </w:r>
  </w:p>
  <w:p w14:paraId="13E9D2AB" w14:textId="77777777" w:rsidR="002B29DD" w:rsidRDefault="002B29DD" w:rsidP="002B29DD">
    <w:pPr>
      <w:jc w:val="center"/>
    </w:pPr>
    <w:r w:rsidRPr="002B29DD">
      <w:rPr>
        <w:b/>
        <w:bCs/>
        <w:color w:val="000000"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8E"/>
    <w:rsid w:val="00117083"/>
    <w:rsid w:val="001503C1"/>
    <w:rsid w:val="00151343"/>
    <w:rsid w:val="001D371E"/>
    <w:rsid w:val="001F6DE7"/>
    <w:rsid w:val="0021122B"/>
    <w:rsid w:val="00281905"/>
    <w:rsid w:val="002B29DD"/>
    <w:rsid w:val="0038736F"/>
    <w:rsid w:val="00427F21"/>
    <w:rsid w:val="004913D4"/>
    <w:rsid w:val="004E636D"/>
    <w:rsid w:val="005C21CA"/>
    <w:rsid w:val="005D76E6"/>
    <w:rsid w:val="006F6E4D"/>
    <w:rsid w:val="00710434"/>
    <w:rsid w:val="007C2DDA"/>
    <w:rsid w:val="00915ABD"/>
    <w:rsid w:val="0099591C"/>
    <w:rsid w:val="009D3961"/>
    <w:rsid w:val="00A03190"/>
    <w:rsid w:val="00A03D8C"/>
    <w:rsid w:val="00A21582"/>
    <w:rsid w:val="00A350D4"/>
    <w:rsid w:val="00A5057D"/>
    <w:rsid w:val="00A61B39"/>
    <w:rsid w:val="00B36445"/>
    <w:rsid w:val="00B6661C"/>
    <w:rsid w:val="00B71C4E"/>
    <w:rsid w:val="00BE429B"/>
    <w:rsid w:val="00C05409"/>
    <w:rsid w:val="00CF3138"/>
    <w:rsid w:val="00D67BE8"/>
    <w:rsid w:val="00DA4746"/>
    <w:rsid w:val="00F5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1F78"/>
  <w15:docId w15:val="{772B216C-3BA8-44E5-8ED6-F193D7D0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19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905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2B2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9D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B2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29DD"/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D67B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D67BE8"/>
    <w:rPr>
      <w:b/>
      <w:bCs/>
    </w:rPr>
  </w:style>
  <w:style w:type="paragraph" w:customStyle="1" w:styleId="Default">
    <w:name w:val="Default"/>
    <w:rsid w:val="00117083"/>
    <w:pPr>
      <w:widowControl/>
      <w:adjustRightInd w:val="0"/>
    </w:pPr>
    <w:rPr>
      <w:rFonts w:ascii="Verdana" w:eastAsiaTheme="minorEastAsia" w:hAnsi="Verdana" w:cs="Verdana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Pozo</dc:creator>
  <cp:lastModifiedBy>Lilia Moura Neto</cp:lastModifiedBy>
  <cp:revision>6</cp:revision>
  <cp:lastPrinted>2020-02-19T14:35:00Z</cp:lastPrinted>
  <dcterms:created xsi:type="dcterms:W3CDTF">2020-02-04T12:57:00Z</dcterms:created>
  <dcterms:modified xsi:type="dcterms:W3CDTF">2020-02-19T14:35:00Z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2019-06-28T00:00:00Z</vt:filetime>
  </property>
</Properties>
</file>