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2D" w:rsidRDefault="00CD782D">
      <w:pPr>
        <w:pStyle w:val="Corpodetexto"/>
        <w:rPr>
          <w:rFonts w:ascii="Times New Roman"/>
          <w:sz w:val="20"/>
        </w:rPr>
      </w:pPr>
    </w:p>
    <w:p w:rsidR="00CD782D" w:rsidRPr="007149F0" w:rsidRDefault="007149F0" w:rsidP="007149F0">
      <w:pPr>
        <w:pStyle w:val="Ttulo1"/>
        <w:tabs>
          <w:tab w:val="left" w:pos="6206"/>
        </w:tabs>
        <w:spacing w:before="92"/>
        <w:jc w:val="center"/>
      </w:pPr>
      <w:r>
        <w:rPr>
          <w:spacing w:val="15"/>
        </w:rPr>
        <w:t>Proje</w:t>
      </w:r>
      <w:r>
        <w:rPr>
          <w:spacing w:val="10"/>
        </w:rPr>
        <w:t xml:space="preserve">to </w:t>
      </w:r>
      <w:r>
        <w:rPr>
          <w:spacing w:val="9"/>
        </w:rPr>
        <w:t xml:space="preserve">de </w:t>
      </w:r>
      <w:r>
        <w:rPr>
          <w:spacing w:val="12"/>
        </w:rPr>
        <w:t>Lei</w:t>
      </w:r>
      <w:r>
        <w:rPr>
          <w:spacing w:val="58"/>
        </w:rPr>
        <w:t xml:space="preserve"> </w:t>
      </w:r>
      <w:r>
        <w:rPr>
          <w:spacing w:val="9"/>
        </w:rPr>
        <w:t xml:space="preserve">nº     </w:t>
      </w:r>
      <w:r w:rsidR="00D03C62">
        <w:rPr>
          <w:spacing w:val="9"/>
        </w:rPr>
        <w:t xml:space="preserve">     </w:t>
      </w:r>
      <w:r w:rsidR="006170FF">
        <w:t>/2020</w:t>
      </w:r>
    </w:p>
    <w:p w:rsidR="007149F0" w:rsidRDefault="007149F0" w:rsidP="007149F0">
      <w:pPr>
        <w:pStyle w:val="Ttulo1"/>
        <w:tabs>
          <w:tab w:val="left" w:pos="6206"/>
        </w:tabs>
        <w:spacing w:before="92"/>
        <w:rPr>
          <w:spacing w:val="16"/>
        </w:rPr>
      </w:pPr>
    </w:p>
    <w:p w:rsidR="007149F0" w:rsidRDefault="007149F0" w:rsidP="007149F0">
      <w:pPr>
        <w:pStyle w:val="Ttulo1"/>
        <w:tabs>
          <w:tab w:val="left" w:pos="6206"/>
        </w:tabs>
        <w:spacing w:before="92"/>
        <w:rPr>
          <w:spacing w:val="16"/>
        </w:rPr>
      </w:pPr>
    </w:p>
    <w:p w:rsidR="00CD782D" w:rsidRPr="00E83873" w:rsidRDefault="00B014E2" w:rsidP="00E83873">
      <w:pPr>
        <w:pStyle w:val="Ttulo1"/>
        <w:tabs>
          <w:tab w:val="left" w:pos="6206"/>
        </w:tabs>
        <w:spacing w:before="92"/>
      </w:pPr>
      <w:r>
        <w:rPr>
          <w:spacing w:val="16"/>
        </w:rPr>
        <w:t>Autoria:</w:t>
      </w:r>
      <w:r>
        <w:rPr>
          <w:spacing w:val="-8"/>
        </w:rPr>
        <w:t xml:space="preserve"> </w:t>
      </w:r>
      <w:r w:rsidR="007149F0">
        <w:rPr>
          <w:spacing w:val="9"/>
        </w:rPr>
        <w:t>IS</w:t>
      </w:r>
      <w:r w:rsidR="00757BA8">
        <w:rPr>
          <w:spacing w:val="6"/>
        </w:rPr>
        <w:t>AC</w:t>
      </w:r>
      <w:r>
        <w:rPr>
          <w:spacing w:val="6"/>
        </w:rPr>
        <w:t xml:space="preserve"> </w:t>
      </w:r>
      <w:r w:rsidR="00757BA8">
        <w:rPr>
          <w:spacing w:val="9"/>
        </w:rPr>
        <w:t>DE</w:t>
      </w:r>
      <w:r>
        <w:rPr>
          <w:spacing w:val="9"/>
        </w:rPr>
        <w:t xml:space="preserve"> </w:t>
      </w:r>
      <w:r w:rsidR="007149F0">
        <w:rPr>
          <w:spacing w:val="16"/>
        </w:rPr>
        <w:t>OLIVEIR</w:t>
      </w:r>
      <w:r w:rsidR="00757BA8">
        <w:t>A</w:t>
      </w:r>
      <w:r>
        <w:t xml:space="preserve"> </w:t>
      </w:r>
      <w:r w:rsidR="007149F0">
        <w:rPr>
          <w:spacing w:val="15"/>
        </w:rPr>
        <w:t>SILVE</w:t>
      </w:r>
      <w:r>
        <w:rPr>
          <w:spacing w:val="9"/>
        </w:rPr>
        <w:t>IR</w:t>
      </w:r>
      <w:r>
        <w:rPr>
          <w:spacing w:val="-43"/>
        </w:rPr>
        <w:t xml:space="preserve"> </w:t>
      </w:r>
      <w:r>
        <w:t>A</w:t>
      </w:r>
    </w:p>
    <w:p w:rsidR="00CD782D" w:rsidRDefault="00CD782D">
      <w:pPr>
        <w:pStyle w:val="Corpodetexto"/>
        <w:rPr>
          <w:b/>
          <w:sz w:val="20"/>
        </w:rPr>
      </w:pPr>
    </w:p>
    <w:p w:rsidR="00CD782D" w:rsidRDefault="00CD782D">
      <w:pPr>
        <w:pStyle w:val="Corpodetexto"/>
        <w:rPr>
          <w:b/>
          <w:sz w:val="20"/>
        </w:rPr>
      </w:pPr>
    </w:p>
    <w:p w:rsidR="00CD782D" w:rsidRDefault="00CD782D" w:rsidP="00E83873">
      <w:pPr>
        <w:pStyle w:val="Corpodetexto"/>
        <w:spacing w:before="7" w:line="276" w:lineRule="auto"/>
        <w:rPr>
          <w:b/>
          <w:sz w:val="15"/>
        </w:rPr>
      </w:pPr>
    </w:p>
    <w:p w:rsidR="006170FF" w:rsidRPr="006170FF" w:rsidRDefault="006170FF" w:rsidP="000F039E">
      <w:pPr>
        <w:pStyle w:val="Corpodetexto"/>
        <w:ind w:left="5387"/>
        <w:jc w:val="both"/>
      </w:pPr>
      <w:r w:rsidRPr="006170FF">
        <w:t xml:space="preserve">Dispõe sobre a obrigatoriedade da instalação de equipamento de climatização </w:t>
      </w:r>
      <w:r w:rsidR="00FE1FA5" w:rsidRPr="006170FF">
        <w:t>em 40% dos transportes públicos coletivos de passageiros</w:t>
      </w:r>
      <w:r w:rsidR="00FE1FA5">
        <w:t xml:space="preserve"> de cada linha</w:t>
      </w:r>
      <w:r w:rsidR="00FE1FA5" w:rsidRPr="006170FF">
        <w:t xml:space="preserve"> </w:t>
      </w:r>
      <w:r w:rsidR="00FE1FA5">
        <w:t>n</w:t>
      </w:r>
      <w:r w:rsidR="00B87477">
        <w:t>o M</w:t>
      </w:r>
      <w:r w:rsidR="00FE1FA5" w:rsidRPr="006170FF">
        <w:t>unicípio de Aracaju</w:t>
      </w:r>
      <w:r w:rsidR="00FE1FA5">
        <w:t>.</w:t>
      </w:r>
    </w:p>
    <w:p w:rsidR="00CD782D" w:rsidRPr="00E83873" w:rsidRDefault="00CD782D" w:rsidP="00D03C62">
      <w:pPr>
        <w:pStyle w:val="Corpodetexto"/>
        <w:spacing w:line="276" w:lineRule="auto"/>
        <w:ind w:left="5387"/>
        <w:jc w:val="both"/>
        <w:rPr>
          <w:b/>
        </w:rPr>
      </w:pPr>
    </w:p>
    <w:p w:rsidR="00CD782D" w:rsidRPr="00E83873" w:rsidRDefault="00CD782D" w:rsidP="00E83873">
      <w:pPr>
        <w:pStyle w:val="Corpodetexto"/>
        <w:spacing w:line="276" w:lineRule="auto"/>
        <w:rPr>
          <w:b/>
        </w:rPr>
      </w:pPr>
    </w:p>
    <w:p w:rsidR="001E38E7" w:rsidRPr="001E38E7" w:rsidRDefault="00B014E2" w:rsidP="00757BA8">
      <w:pPr>
        <w:rPr>
          <w:b/>
          <w:sz w:val="24"/>
          <w:szCs w:val="24"/>
        </w:rPr>
      </w:pPr>
      <w:r w:rsidRPr="001E38E7">
        <w:rPr>
          <w:b/>
          <w:sz w:val="24"/>
          <w:szCs w:val="24"/>
        </w:rPr>
        <w:t xml:space="preserve">O </w:t>
      </w:r>
      <w:r w:rsidR="007149F0" w:rsidRPr="001E38E7">
        <w:rPr>
          <w:b/>
          <w:sz w:val="24"/>
          <w:szCs w:val="24"/>
        </w:rPr>
        <w:t>Pref</w:t>
      </w:r>
      <w:r w:rsidRPr="001E38E7">
        <w:rPr>
          <w:b/>
          <w:sz w:val="24"/>
          <w:szCs w:val="24"/>
        </w:rPr>
        <w:t xml:space="preserve">eito do </w:t>
      </w:r>
      <w:r w:rsidR="007149F0" w:rsidRPr="001E38E7">
        <w:rPr>
          <w:b/>
          <w:sz w:val="24"/>
          <w:szCs w:val="24"/>
        </w:rPr>
        <w:t>Municíp</w:t>
      </w:r>
      <w:r w:rsidRPr="001E38E7">
        <w:rPr>
          <w:b/>
          <w:sz w:val="24"/>
          <w:szCs w:val="24"/>
        </w:rPr>
        <w:t xml:space="preserve">io de </w:t>
      </w:r>
      <w:r w:rsidR="007149F0" w:rsidRPr="001E38E7">
        <w:rPr>
          <w:b/>
          <w:sz w:val="24"/>
          <w:szCs w:val="24"/>
        </w:rPr>
        <w:t>A</w:t>
      </w:r>
      <w:r w:rsidRPr="001E38E7">
        <w:rPr>
          <w:b/>
          <w:sz w:val="24"/>
          <w:szCs w:val="24"/>
        </w:rPr>
        <w:t>racaju</w:t>
      </w:r>
      <w:r w:rsidR="001E38E7">
        <w:rPr>
          <w:b/>
          <w:sz w:val="24"/>
          <w:szCs w:val="24"/>
        </w:rPr>
        <w:t>:</w:t>
      </w:r>
      <w:r w:rsidRPr="001E38E7">
        <w:rPr>
          <w:b/>
          <w:sz w:val="24"/>
          <w:szCs w:val="24"/>
        </w:rPr>
        <w:t xml:space="preserve"> </w:t>
      </w:r>
    </w:p>
    <w:p w:rsidR="001E38E7" w:rsidRDefault="001E38E7" w:rsidP="00757BA8">
      <w:pPr>
        <w:rPr>
          <w:sz w:val="24"/>
          <w:szCs w:val="24"/>
        </w:rPr>
      </w:pPr>
    </w:p>
    <w:p w:rsidR="00CD782D" w:rsidRPr="00757BA8" w:rsidRDefault="00B014E2" w:rsidP="00757BA8">
      <w:pPr>
        <w:rPr>
          <w:sz w:val="24"/>
          <w:szCs w:val="24"/>
        </w:rPr>
      </w:pPr>
      <w:r w:rsidRPr="00757BA8">
        <w:rPr>
          <w:sz w:val="24"/>
          <w:szCs w:val="24"/>
        </w:rPr>
        <w:t xml:space="preserve">Faz saber que a Câmara Municipal de </w:t>
      </w:r>
      <w:r w:rsidR="007149F0" w:rsidRPr="00757BA8">
        <w:rPr>
          <w:sz w:val="24"/>
          <w:szCs w:val="24"/>
        </w:rPr>
        <w:t>Araca</w:t>
      </w:r>
      <w:r w:rsidRPr="00757BA8">
        <w:rPr>
          <w:sz w:val="24"/>
          <w:szCs w:val="24"/>
        </w:rPr>
        <w:t xml:space="preserve">ju </w:t>
      </w:r>
      <w:r w:rsidR="007149F0" w:rsidRPr="00757BA8">
        <w:rPr>
          <w:sz w:val="24"/>
          <w:szCs w:val="24"/>
        </w:rPr>
        <w:t>apro</w:t>
      </w:r>
      <w:r w:rsidR="00E83873" w:rsidRPr="00757BA8">
        <w:rPr>
          <w:sz w:val="24"/>
          <w:szCs w:val="24"/>
        </w:rPr>
        <w:t>vo</w:t>
      </w:r>
      <w:r w:rsidRPr="00757BA8">
        <w:rPr>
          <w:sz w:val="24"/>
          <w:szCs w:val="24"/>
        </w:rPr>
        <w:t xml:space="preserve">u, e ele sanciona </w:t>
      </w:r>
      <w:r w:rsidR="00E83873" w:rsidRPr="00757BA8">
        <w:rPr>
          <w:sz w:val="24"/>
          <w:szCs w:val="24"/>
        </w:rPr>
        <w:t>a</w:t>
      </w:r>
      <w:r w:rsidRPr="00757BA8">
        <w:rPr>
          <w:sz w:val="24"/>
          <w:szCs w:val="24"/>
        </w:rPr>
        <w:t xml:space="preserve"> </w:t>
      </w:r>
      <w:r w:rsidR="00E83873" w:rsidRPr="00757BA8">
        <w:rPr>
          <w:sz w:val="24"/>
          <w:szCs w:val="24"/>
        </w:rPr>
        <w:t>segu</w:t>
      </w:r>
      <w:r w:rsidR="00805E0B">
        <w:rPr>
          <w:sz w:val="24"/>
          <w:szCs w:val="24"/>
        </w:rPr>
        <w:t>inte L</w:t>
      </w:r>
      <w:r w:rsidRPr="00757BA8">
        <w:rPr>
          <w:sz w:val="24"/>
          <w:szCs w:val="24"/>
        </w:rPr>
        <w:t>ei:</w:t>
      </w:r>
    </w:p>
    <w:p w:rsidR="00CD782D" w:rsidRPr="00E83873" w:rsidRDefault="00CD782D" w:rsidP="00E83873">
      <w:pPr>
        <w:pStyle w:val="Corpodetexto"/>
        <w:spacing w:before="1" w:line="276" w:lineRule="auto"/>
      </w:pPr>
    </w:p>
    <w:p w:rsidR="006170FF" w:rsidRPr="006170FF" w:rsidRDefault="006170FF" w:rsidP="006170FF">
      <w:pPr>
        <w:pStyle w:val="Corpodetexto"/>
      </w:pPr>
      <w:r w:rsidRPr="006170FF">
        <w:t xml:space="preserve">Art. 1° Deve ser instalado sistema de climatização, por meio da </w:t>
      </w:r>
      <w:r w:rsidR="00B87477">
        <w:t>colocação de equipamento de ar-</w:t>
      </w:r>
      <w:r w:rsidRPr="006170FF">
        <w:t>condicionado, em 40% dos transportes públicos coletivos de passageiros</w:t>
      </w:r>
      <w:r>
        <w:t xml:space="preserve"> de cada linha</w:t>
      </w:r>
      <w:r w:rsidRPr="006170FF">
        <w:t xml:space="preserve"> </w:t>
      </w:r>
      <w:r w:rsidR="00FE1FA5">
        <w:t>n</w:t>
      </w:r>
      <w:r w:rsidRPr="006170FF">
        <w:t>o município de Aracaju.</w:t>
      </w:r>
    </w:p>
    <w:p w:rsidR="006170FF" w:rsidRPr="006170FF" w:rsidRDefault="006170FF" w:rsidP="006170FF">
      <w:pPr>
        <w:pStyle w:val="Corpodetexto"/>
      </w:pPr>
    </w:p>
    <w:p w:rsidR="006170FF" w:rsidRPr="006170FF" w:rsidRDefault="006170FF" w:rsidP="006170FF">
      <w:pPr>
        <w:pStyle w:val="Corpodetexto"/>
      </w:pPr>
      <w:r w:rsidRPr="006170FF">
        <w:t>Art. 2º Para efeitos desta Lei</w:t>
      </w:r>
      <w:proofErr w:type="gramStart"/>
      <w:r w:rsidRPr="006170FF">
        <w:t>, entende-se</w:t>
      </w:r>
      <w:proofErr w:type="gramEnd"/>
      <w:r w:rsidRPr="006170FF">
        <w:t xml:space="preserve"> por meios de transportes públicos coletivos de passageiros todos aqueles veículos de propriedade das empresas detentoras das permissões e concessões de exploração do transporte público coletivo de passa</w:t>
      </w:r>
      <w:r w:rsidR="00B87477">
        <w:t>geiros, das diversas linhas no M</w:t>
      </w:r>
      <w:r w:rsidRPr="006170FF">
        <w:t>unicípio de Aracaju.</w:t>
      </w:r>
    </w:p>
    <w:p w:rsidR="006170FF" w:rsidRPr="006170FF" w:rsidRDefault="006170FF" w:rsidP="006170FF">
      <w:pPr>
        <w:pStyle w:val="Corpodetexto"/>
      </w:pPr>
    </w:p>
    <w:p w:rsidR="006170FF" w:rsidRPr="006170FF" w:rsidRDefault="006170FF" w:rsidP="006170FF">
      <w:pPr>
        <w:pStyle w:val="Corpodetexto"/>
      </w:pPr>
      <w:r w:rsidRPr="006170FF">
        <w:t>Art. 3º O sistema de climatização deverá ser implantado nos veículos que atualmente operam nas linhas do sistema de transporte público coletivo de passageiros de Aracaju e naqueles que venham a ser adquiridos pelas empresas operadoras.</w:t>
      </w:r>
    </w:p>
    <w:p w:rsidR="006170FF" w:rsidRPr="006170FF" w:rsidRDefault="006170FF" w:rsidP="006170FF">
      <w:pPr>
        <w:pStyle w:val="Corpodetexto"/>
      </w:pPr>
    </w:p>
    <w:p w:rsidR="006170FF" w:rsidRPr="006170FF" w:rsidRDefault="006170FF" w:rsidP="006170FF">
      <w:pPr>
        <w:pStyle w:val="Corpodetexto"/>
      </w:pPr>
      <w:r w:rsidRPr="006170FF">
        <w:t xml:space="preserve">Parágrafo único. As empresas </w:t>
      </w:r>
      <w:r w:rsidR="00FE1FA5">
        <w:t>terão o prazo máximo de um ano</w:t>
      </w:r>
      <w:r w:rsidRPr="006170FF">
        <w:t xml:space="preserve"> a partir da publicação desta Lei para implantação do sistema de climatização em 40%</w:t>
      </w:r>
      <w:r>
        <w:t xml:space="preserve"> dos veículos de cada linha</w:t>
      </w:r>
      <w:r w:rsidRPr="006170FF">
        <w:t xml:space="preserve">. </w:t>
      </w:r>
    </w:p>
    <w:p w:rsidR="006170FF" w:rsidRPr="006170FF" w:rsidRDefault="006170FF" w:rsidP="006170FF">
      <w:pPr>
        <w:pStyle w:val="Corpodetexto"/>
      </w:pPr>
    </w:p>
    <w:p w:rsidR="00D03C62" w:rsidRDefault="006170FF" w:rsidP="006170FF">
      <w:pPr>
        <w:pStyle w:val="Corpodetexto"/>
        <w:jc w:val="both"/>
      </w:pPr>
      <w:proofErr w:type="spellStart"/>
      <w:r w:rsidRPr="006170FF">
        <w:t>Art</w:t>
      </w:r>
      <w:proofErr w:type="spellEnd"/>
      <w:r w:rsidRPr="006170FF">
        <w:t xml:space="preserve"> 4</w:t>
      </w:r>
      <w:r w:rsidRPr="006170FF">
        <w:rPr>
          <w:vertAlign w:val="superscript"/>
        </w:rPr>
        <w:t>o</w:t>
      </w:r>
      <w:r w:rsidRPr="006170FF">
        <w:t>. Esta Lei entrará em vigor na data de sua publicação.</w:t>
      </w:r>
    </w:p>
    <w:p w:rsidR="00D03C62" w:rsidRDefault="00D03C62" w:rsidP="00D03C62">
      <w:pPr>
        <w:pStyle w:val="Corpodetexto"/>
        <w:spacing w:before="230"/>
        <w:ind w:left="1654"/>
        <w:jc w:val="both"/>
        <w:rPr>
          <w:spacing w:val="15"/>
        </w:rPr>
      </w:pPr>
    </w:p>
    <w:p w:rsidR="00D03C62" w:rsidRDefault="00D03C62" w:rsidP="00D03C62">
      <w:pPr>
        <w:pStyle w:val="Corpodetexto"/>
        <w:spacing w:before="230"/>
        <w:ind w:left="1654"/>
        <w:jc w:val="both"/>
        <w:rPr>
          <w:spacing w:val="15"/>
        </w:rPr>
      </w:pPr>
    </w:p>
    <w:p w:rsidR="00D03C62" w:rsidRDefault="00D03C62" w:rsidP="00D03C62">
      <w:pPr>
        <w:pStyle w:val="Corpodetexto"/>
        <w:spacing w:before="230"/>
        <w:ind w:left="1654"/>
        <w:jc w:val="both"/>
        <w:rPr>
          <w:spacing w:val="15"/>
        </w:rPr>
      </w:pPr>
    </w:p>
    <w:p w:rsidR="00D03C62" w:rsidRDefault="00D03C62">
      <w:pPr>
        <w:pStyle w:val="Corpodetexto"/>
        <w:spacing w:before="230"/>
        <w:ind w:left="1654"/>
        <w:rPr>
          <w:spacing w:val="15"/>
        </w:rPr>
      </w:pPr>
    </w:p>
    <w:p w:rsidR="00D03C62" w:rsidRDefault="00D03C62">
      <w:pPr>
        <w:pStyle w:val="Corpodetexto"/>
        <w:spacing w:before="230"/>
        <w:ind w:left="1654"/>
        <w:rPr>
          <w:spacing w:val="15"/>
        </w:rPr>
      </w:pPr>
    </w:p>
    <w:p w:rsidR="00D03C62" w:rsidRDefault="00D03C62">
      <w:pPr>
        <w:pStyle w:val="Corpodetexto"/>
        <w:spacing w:before="230"/>
        <w:ind w:left="1654"/>
        <w:rPr>
          <w:spacing w:val="15"/>
        </w:rPr>
      </w:pPr>
    </w:p>
    <w:p w:rsidR="00CD782D" w:rsidRPr="00E83873" w:rsidRDefault="00D03C62" w:rsidP="00D03C62">
      <w:pPr>
        <w:pStyle w:val="Corpodetexto"/>
        <w:spacing w:before="230"/>
      </w:pPr>
      <w:r>
        <w:rPr>
          <w:spacing w:val="15"/>
        </w:rPr>
        <w:t xml:space="preserve">Palácio </w:t>
      </w:r>
      <w:proofErr w:type="spellStart"/>
      <w:r>
        <w:rPr>
          <w:spacing w:val="15"/>
        </w:rPr>
        <w:t>Graccho</w:t>
      </w:r>
      <w:proofErr w:type="spellEnd"/>
      <w:r>
        <w:rPr>
          <w:spacing w:val="15"/>
        </w:rPr>
        <w:t xml:space="preserve"> Cardoso, </w:t>
      </w:r>
      <w:r w:rsidR="00D7232F">
        <w:rPr>
          <w:spacing w:val="15"/>
        </w:rPr>
        <w:t>Aracaju/SE</w:t>
      </w:r>
      <w:r w:rsidR="00D7232F" w:rsidRPr="00E83873">
        <w:rPr>
          <w:spacing w:val="16"/>
        </w:rPr>
        <w:t>,</w:t>
      </w:r>
      <w:r w:rsidR="000F039E">
        <w:rPr>
          <w:spacing w:val="9"/>
        </w:rPr>
        <w:t xml:space="preserve"> 18</w:t>
      </w:r>
      <w:r w:rsidR="00D7232F">
        <w:rPr>
          <w:spacing w:val="9"/>
        </w:rPr>
        <w:t xml:space="preserve"> de fevereiro de 2020’</w:t>
      </w:r>
      <w:r w:rsidR="00B014E2" w:rsidRPr="00E83873">
        <w:t>.</w:t>
      </w:r>
    </w:p>
    <w:p w:rsidR="00CD782D" w:rsidRDefault="00CD782D">
      <w:pPr>
        <w:pStyle w:val="Corpodetexto"/>
        <w:rPr>
          <w:sz w:val="26"/>
        </w:rPr>
      </w:pPr>
    </w:p>
    <w:p w:rsidR="00CD782D" w:rsidRDefault="00CD782D">
      <w:pPr>
        <w:pStyle w:val="Corpodetexto"/>
        <w:rPr>
          <w:sz w:val="26"/>
        </w:rPr>
      </w:pPr>
    </w:p>
    <w:p w:rsidR="00CD782D" w:rsidRDefault="006E7811">
      <w:pPr>
        <w:pStyle w:val="Corpodetexto"/>
        <w:rPr>
          <w:sz w:val="26"/>
        </w:rPr>
      </w:pPr>
      <w:r>
        <w:rPr>
          <w:b/>
          <w:noProof/>
          <w:spacing w:val="20"/>
          <w:lang w:bidi="ar-SA"/>
        </w:rPr>
        <w:drawing>
          <wp:anchor distT="0" distB="0" distL="114300" distR="114300" simplePos="0" relativeHeight="251661312" behindDoc="0" locked="0" layoutInCell="1" allowOverlap="1" wp14:anchorId="6CDDF17A" wp14:editId="1985D47A">
            <wp:simplePos x="0" y="0"/>
            <wp:positionH relativeFrom="column">
              <wp:posOffset>6350</wp:posOffset>
            </wp:positionH>
            <wp:positionV relativeFrom="paragraph">
              <wp:posOffset>218440</wp:posOffset>
            </wp:positionV>
            <wp:extent cx="1236980" cy="57404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82D" w:rsidRDefault="00CD782D">
      <w:pPr>
        <w:pStyle w:val="Corpodetexto"/>
        <w:rPr>
          <w:sz w:val="26"/>
        </w:rPr>
      </w:pPr>
    </w:p>
    <w:p w:rsidR="00CD782D" w:rsidRDefault="00B014E2" w:rsidP="00E83873">
      <w:pPr>
        <w:pStyle w:val="Ttulo1"/>
        <w:ind w:left="0" w:right="3122"/>
      </w:pPr>
      <w:r>
        <w:rPr>
          <w:spacing w:val="9"/>
        </w:rPr>
        <w:t>IS</w:t>
      </w:r>
      <w:r>
        <w:rPr>
          <w:spacing w:val="-43"/>
        </w:rPr>
        <w:t xml:space="preserve"> </w:t>
      </w:r>
      <w:r>
        <w:rPr>
          <w:spacing w:val="6"/>
        </w:rPr>
        <w:t xml:space="preserve">AC </w:t>
      </w:r>
      <w:r w:rsidR="00DD151F">
        <w:rPr>
          <w:spacing w:val="9"/>
        </w:rPr>
        <w:t>SILVEIRA</w:t>
      </w:r>
      <w:r w:rsidR="00E83873">
        <w:rPr>
          <w:spacing w:val="10"/>
        </w:rPr>
        <w:t>,</w:t>
      </w:r>
    </w:p>
    <w:p w:rsidR="00CD782D" w:rsidRDefault="00B014E2" w:rsidP="00E83873">
      <w:pPr>
        <w:spacing w:before="137"/>
        <w:ind w:right="3122"/>
        <w:rPr>
          <w:b/>
          <w:sz w:val="24"/>
        </w:rPr>
      </w:pPr>
      <w:r>
        <w:rPr>
          <w:b/>
          <w:sz w:val="24"/>
        </w:rPr>
        <w:t>Vereador</w:t>
      </w:r>
      <w:r w:rsidR="00D03C62">
        <w:rPr>
          <w:b/>
          <w:sz w:val="24"/>
        </w:rPr>
        <w:t>.</w:t>
      </w:r>
    </w:p>
    <w:p w:rsidR="00CD782D" w:rsidRDefault="00CD782D">
      <w:pPr>
        <w:jc w:val="center"/>
        <w:rPr>
          <w:sz w:val="24"/>
        </w:rPr>
        <w:sectPr w:rsidR="00CD782D" w:rsidSect="00D03C62">
          <w:headerReference w:type="default" r:id="rId10"/>
          <w:pgSz w:w="11910" w:h="16840"/>
          <w:pgMar w:top="3000" w:right="1600" w:bottom="1418" w:left="1418" w:header="807" w:footer="0" w:gutter="0"/>
          <w:cols w:space="720"/>
        </w:sectPr>
      </w:pPr>
    </w:p>
    <w:p w:rsidR="00E6478E" w:rsidRDefault="00E6478E" w:rsidP="00E6478E">
      <w:pPr>
        <w:spacing w:before="92"/>
        <w:ind w:right="3121"/>
        <w:jc w:val="center"/>
        <w:rPr>
          <w:spacing w:val="14"/>
          <w:sz w:val="24"/>
        </w:rPr>
      </w:pPr>
      <w:r>
        <w:rPr>
          <w:spacing w:val="14"/>
          <w:sz w:val="24"/>
        </w:rPr>
        <w:lastRenderedPageBreak/>
        <w:t xml:space="preserve">                                   </w:t>
      </w:r>
    </w:p>
    <w:p w:rsidR="00CD782D" w:rsidRDefault="00E6478E" w:rsidP="00E6478E">
      <w:pPr>
        <w:spacing w:before="92"/>
        <w:ind w:right="3121"/>
        <w:jc w:val="center"/>
        <w:rPr>
          <w:sz w:val="24"/>
        </w:rPr>
      </w:pPr>
      <w:r>
        <w:rPr>
          <w:spacing w:val="14"/>
          <w:sz w:val="24"/>
        </w:rPr>
        <w:t xml:space="preserve">                                   </w:t>
      </w:r>
      <w:r w:rsidR="00B014E2" w:rsidRPr="00E83873">
        <w:rPr>
          <w:spacing w:val="14"/>
          <w:sz w:val="24"/>
        </w:rPr>
        <w:t>JUSTI</w:t>
      </w:r>
      <w:r w:rsidR="00B014E2" w:rsidRPr="00E83873">
        <w:rPr>
          <w:spacing w:val="-45"/>
          <w:sz w:val="24"/>
        </w:rPr>
        <w:t xml:space="preserve"> </w:t>
      </w:r>
      <w:r w:rsidR="00B014E2" w:rsidRPr="00E83873">
        <w:rPr>
          <w:spacing w:val="12"/>
          <w:sz w:val="24"/>
        </w:rPr>
        <w:t>FIC</w:t>
      </w:r>
      <w:r w:rsidR="00B014E2" w:rsidRPr="00E83873">
        <w:rPr>
          <w:spacing w:val="-44"/>
          <w:sz w:val="24"/>
        </w:rPr>
        <w:t xml:space="preserve"> </w:t>
      </w:r>
      <w:r w:rsidR="00B014E2" w:rsidRPr="00E83873">
        <w:rPr>
          <w:spacing w:val="13"/>
          <w:sz w:val="24"/>
        </w:rPr>
        <w:t>ATIV</w:t>
      </w:r>
      <w:r w:rsidR="00B014E2" w:rsidRPr="00E83873">
        <w:rPr>
          <w:spacing w:val="-43"/>
          <w:sz w:val="24"/>
        </w:rPr>
        <w:t xml:space="preserve"> </w:t>
      </w:r>
      <w:r w:rsidR="00B014E2" w:rsidRPr="00E83873">
        <w:rPr>
          <w:sz w:val="24"/>
        </w:rPr>
        <w:t>A</w:t>
      </w:r>
    </w:p>
    <w:p w:rsidR="00E83873" w:rsidRPr="00E83873" w:rsidRDefault="00E83873" w:rsidP="00E6478E">
      <w:pPr>
        <w:spacing w:before="92" w:line="360" w:lineRule="auto"/>
        <w:ind w:left="3104" w:right="3121"/>
        <w:jc w:val="center"/>
        <w:rPr>
          <w:sz w:val="24"/>
        </w:rPr>
      </w:pPr>
    </w:p>
    <w:p w:rsidR="006170FF" w:rsidRDefault="006170FF" w:rsidP="006170FF">
      <w:pPr>
        <w:pStyle w:val="Corpodetexto"/>
        <w:spacing w:line="360" w:lineRule="auto"/>
        <w:ind w:firstLine="720"/>
        <w:jc w:val="both"/>
      </w:pPr>
      <w:r w:rsidRPr="006170FF">
        <w:t xml:space="preserve">Devido à constante </w:t>
      </w:r>
      <w:proofErr w:type="gramStart"/>
      <w:r w:rsidRPr="006170FF">
        <w:t>demanda</w:t>
      </w:r>
      <w:proofErr w:type="gramEnd"/>
      <w:r w:rsidRPr="006170FF">
        <w:t>, os coletivos andam completamente lotados, com carga máxima frequente e operações extremamente satisfatórias no tocante aos resultados financeiros</w:t>
      </w:r>
      <w:r>
        <w:t xml:space="preserve">. </w:t>
      </w:r>
    </w:p>
    <w:p w:rsidR="006170FF" w:rsidRPr="006170FF" w:rsidRDefault="006170FF" w:rsidP="006170FF">
      <w:pPr>
        <w:pStyle w:val="Corpodetexto"/>
        <w:spacing w:line="360" w:lineRule="auto"/>
        <w:ind w:firstLine="720"/>
        <w:jc w:val="both"/>
      </w:pPr>
    </w:p>
    <w:p w:rsidR="006170FF" w:rsidRPr="006170FF" w:rsidRDefault="006170FF" w:rsidP="006170FF">
      <w:pPr>
        <w:pStyle w:val="Corpodetexto"/>
        <w:spacing w:line="360" w:lineRule="auto"/>
        <w:ind w:firstLine="720"/>
        <w:jc w:val="both"/>
      </w:pPr>
      <w:r w:rsidRPr="006170FF">
        <w:t xml:space="preserve">Contudo, vários princípios que norteiam o serviço público estão sendo desprezados ou, no mínimo, deixados de ser levados em conta em nossa cidade quando o assunto é o transporte público coletivo de passageiros. Por esse prisma, é dever do poder público, através dos seus representantes, fazer reverberar o clamor da população frente aos seus problemas e soluções, visto que para isso foram votados e constituídos democraticamente. </w:t>
      </w:r>
    </w:p>
    <w:p w:rsidR="006170FF" w:rsidRPr="006170FF" w:rsidRDefault="006170FF" w:rsidP="006170FF">
      <w:pPr>
        <w:pStyle w:val="Corpodetexto"/>
        <w:spacing w:line="360" w:lineRule="auto"/>
        <w:ind w:firstLine="720"/>
        <w:jc w:val="both"/>
      </w:pPr>
    </w:p>
    <w:p w:rsidR="006170FF" w:rsidRDefault="006170FF" w:rsidP="006170FF">
      <w:pPr>
        <w:pStyle w:val="Corpodetexto"/>
        <w:spacing w:line="360" w:lineRule="auto"/>
        <w:ind w:firstLine="720"/>
        <w:jc w:val="both"/>
      </w:pPr>
      <w:r w:rsidRPr="006170FF">
        <w:t xml:space="preserve">Soma-se a esse quadro de descaso a dura e constante labuta diária dos trabalhadores, homens e mulheres, estudantes e o público em geral, incluindo-se nesse grupo os próprios operadores do sistema, que sofrem com o trânsito lento e caótico, com as temperaturas altíssimas em nossa região, beirando facilmente os 40 graus </w:t>
      </w:r>
      <w:proofErr w:type="spellStart"/>
      <w:proofErr w:type="gramStart"/>
      <w:r w:rsidRPr="006170FF">
        <w:t>celsius</w:t>
      </w:r>
      <w:proofErr w:type="spellEnd"/>
      <w:proofErr w:type="gramEnd"/>
      <w:r w:rsidRPr="006170FF">
        <w:t>, onde a sensação térm</w:t>
      </w:r>
      <w:r>
        <w:t xml:space="preserve">ica excede esses dois dígitos. </w:t>
      </w:r>
    </w:p>
    <w:p w:rsidR="006170FF" w:rsidRPr="006170FF" w:rsidRDefault="006170FF" w:rsidP="006170FF">
      <w:pPr>
        <w:pStyle w:val="Corpodetexto"/>
        <w:spacing w:line="360" w:lineRule="auto"/>
        <w:ind w:firstLine="720"/>
        <w:jc w:val="both"/>
      </w:pPr>
    </w:p>
    <w:p w:rsidR="006170FF" w:rsidRPr="006170FF" w:rsidRDefault="006170FF" w:rsidP="006170FF">
      <w:pPr>
        <w:pStyle w:val="Corpodetexto"/>
        <w:spacing w:line="360" w:lineRule="auto"/>
        <w:ind w:firstLine="720"/>
        <w:jc w:val="both"/>
      </w:pPr>
      <w:r>
        <w:t>É</w:t>
      </w:r>
      <w:r w:rsidRPr="006170FF">
        <w:t xml:space="preserve"> difícil a situação dos usuários de transporte coletivo, que pagam pelo serviço, mas não recebem como contrapartida uma “viagem” segura, confortável, com a devida climatização tratada aqui. Ao invés disso, </w:t>
      </w:r>
      <w:proofErr w:type="gramStart"/>
      <w:r w:rsidRPr="006170FF">
        <w:t>ficam</w:t>
      </w:r>
      <w:proofErr w:type="gramEnd"/>
      <w:r w:rsidRPr="006170FF">
        <w:t xml:space="preserve"> expostas a </w:t>
      </w:r>
      <w:r w:rsidR="00B87477">
        <w:t>e</w:t>
      </w:r>
      <w:r w:rsidRPr="006170FF">
        <w:t>stress</w:t>
      </w:r>
      <w:r w:rsidR="00B87477">
        <w:t>e</w:t>
      </w:r>
      <w:r w:rsidRPr="006170FF">
        <w:t xml:space="preserve">, cansaço, calor insuportável, baixa do rendimento e produtividade no trabalho, facilidade em adoecer, entre outros fatores já comprovadamente estudados. </w:t>
      </w:r>
    </w:p>
    <w:p w:rsidR="006170FF" w:rsidRPr="006170FF" w:rsidRDefault="006170FF" w:rsidP="006170FF">
      <w:pPr>
        <w:pStyle w:val="Corpodetexto"/>
        <w:spacing w:line="360" w:lineRule="auto"/>
        <w:ind w:firstLine="720"/>
        <w:jc w:val="both"/>
      </w:pPr>
    </w:p>
    <w:p w:rsidR="006170FF" w:rsidRPr="006170FF" w:rsidRDefault="006170FF" w:rsidP="006170FF">
      <w:pPr>
        <w:pStyle w:val="Corpodetexto"/>
        <w:spacing w:line="360" w:lineRule="auto"/>
        <w:ind w:firstLine="720"/>
        <w:jc w:val="both"/>
      </w:pPr>
      <w:r w:rsidRPr="006170FF">
        <w:t>Por isso, salienta-se que o ar-condicionado</w:t>
      </w:r>
      <w:r w:rsidR="00B87477">
        <w:t>,</w:t>
      </w:r>
      <w:r w:rsidRPr="006170FF">
        <w:t xml:space="preserve"> há muito tempo</w:t>
      </w:r>
      <w:r w:rsidR="00B87477">
        <w:t>,</w:t>
      </w:r>
      <w:bookmarkStart w:id="0" w:name="_GoBack"/>
      <w:bookmarkEnd w:id="0"/>
      <w:r w:rsidRPr="006170FF">
        <w:t xml:space="preserve"> deixou de ser um mero equipamento de luxo em veículos nacionais, mas comprovadamente passou a ser um item de segurança e melhoria da qualidade de vida de todos os usuários, principalmente no transporte público de passageiros. </w:t>
      </w:r>
    </w:p>
    <w:p w:rsidR="006170FF" w:rsidRPr="006170FF" w:rsidRDefault="006170FF" w:rsidP="006170FF">
      <w:pPr>
        <w:pStyle w:val="Corpodetexto"/>
        <w:spacing w:line="360" w:lineRule="auto"/>
        <w:ind w:firstLine="720"/>
        <w:jc w:val="both"/>
      </w:pPr>
    </w:p>
    <w:p w:rsidR="00D7232F" w:rsidRDefault="006170FF" w:rsidP="006170FF">
      <w:pPr>
        <w:pStyle w:val="Corpodetexto"/>
        <w:spacing w:line="360" w:lineRule="auto"/>
        <w:ind w:firstLine="720"/>
        <w:jc w:val="both"/>
      </w:pPr>
      <w:r w:rsidRPr="006170FF">
        <w:t xml:space="preserve">A instalação desses equipamentos nos coletivos que servem as linhas </w:t>
      </w:r>
      <w:r w:rsidR="00D7232F">
        <w:t xml:space="preserve">de </w:t>
      </w:r>
    </w:p>
    <w:p w:rsidR="00D7232F" w:rsidRDefault="00D7232F" w:rsidP="00D7232F">
      <w:pPr>
        <w:pStyle w:val="Corpodetexto"/>
        <w:spacing w:line="360" w:lineRule="auto"/>
        <w:jc w:val="both"/>
      </w:pPr>
    </w:p>
    <w:p w:rsidR="00E6478E" w:rsidRDefault="00D7232F" w:rsidP="00D7232F">
      <w:pPr>
        <w:pStyle w:val="Corpodetexto"/>
        <w:spacing w:line="360" w:lineRule="auto"/>
        <w:jc w:val="both"/>
      </w:pPr>
      <w:r>
        <w:t>Aracaju</w:t>
      </w:r>
      <w:r w:rsidR="006170FF" w:rsidRPr="006170FF">
        <w:t xml:space="preserve"> evitaria altos níveis de insalubridade dos usuários e operadores, bem como valorizaria, e muito, o transporte coletivo, o sistema e as empresas permissionárias, favorecendo os seus clientes, que utilizam com frequência e diariamente esses veículos.</w:t>
      </w:r>
    </w:p>
    <w:p w:rsidR="00CD782D" w:rsidRPr="00E83873" w:rsidRDefault="00D03C62" w:rsidP="006170FF">
      <w:pPr>
        <w:pStyle w:val="Corpodetexto"/>
        <w:spacing w:line="360" w:lineRule="auto"/>
        <w:ind w:firstLine="720"/>
        <w:jc w:val="both"/>
        <w:rPr>
          <w:rFonts w:asciiTheme="minorHAnsi" w:hAnsiTheme="minorHAnsi" w:cstheme="minorHAnsi"/>
        </w:rPr>
      </w:pPr>
      <w:r>
        <w:t>Portanto, conto com o apoio indispensável dos nobres pares para a aprovação deste Projeto de Lei.</w:t>
      </w:r>
    </w:p>
    <w:p w:rsidR="00CD782D" w:rsidRDefault="00CD782D" w:rsidP="00D03C62">
      <w:pPr>
        <w:pStyle w:val="Corpodetexto"/>
        <w:jc w:val="both"/>
        <w:rPr>
          <w:sz w:val="22"/>
        </w:rPr>
      </w:pPr>
    </w:p>
    <w:p w:rsidR="00CD782D" w:rsidRDefault="00CD782D">
      <w:pPr>
        <w:pStyle w:val="Corpodetexto"/>
        <w:rPr>
          <w:sz w:val="22"/>
        </w:rPr>
      </w:pPr>
    </w:p>
    <w:p w:rsidR="00CD782D" w:rsidRDefault="00CD782D">
      <w:pPr>
        <w:pStyle w:val="Corpodetexto"/>
        <w:rPr>
          <w:sz w:val="22"/>
        </w:rPr>
      </w:pPr>
    </w:p>
    <w:p w:rsidR="00D03C62" w:rsidRPr="00E83873" w:rsidRDefault="00D03C62" w:rsidP="00D03C62">
      <w:pPr>
        <w:pStyle w:val="Corpodetexto"/>
        <w:spacing w:before="230"/>
      </w:pPr>
      <w:r>
        <w:rPr>
          <w:spacing w:val="15"/>
        </w:rPr>
        <w:t xml:space="preserve">Palácio </w:t>
      </w:r>
      <w:proofErr w:type="spellStart"/>
      <w:r>
        <w:rPr>
          <w:spacing w:val="15"/>
        </w:rPr>
        <w:t>Graccho</w:t>
      </w:r>
      <w:proofErr w:type="spellEnd"/>
      <w:r>
        <w:rPr>
          <w:spacing w:val="15"/>
        </w:rPr>
        <w:t xml:space="preserve"> Cardoso, </w:t>
      </w:r>
      <w:r w:rsidR="00D7232F">
        <w:rPr>
          <w:spacing w:val="15"/>
        </w:rPr>
        <w:t>Aracaju/SE</w:t>
      </w:r>
      <w:r w:rsidRPr="00E83873">
        <w:rPr>
          <w:spacing w:val="16"/>
        </w:rPr>
        <w:t>,</w:t>
      </w:r>
      <w:r w:rsidR="000F039E">
        <w:rPr>
          <w:spacing w:val="9"/>
        </w:rPr>
        <w:t xml:space="preserve"> 18</w:t>
      </w:r>
      <w:r w:rsidR="00D7232F">
        <w:rPr>
          <w:spacing w:val="9"/>
        </w:rPr>
        <w:t xml:space="preserve"> de fevereiro de 2020</w:t>
      </w:r>
      <w:r w:rsidRPr="00E83873">
        <w:t>.</w:t>
      </w:r>
    </w:p>
    <w:p w:rsidR="00D03C62" w:rsidRDefault="00D03C62" w:rsidP="00D03C62">
      <w:pPr>
        <w:pStyle w:val="Corpodetexto"/>
        <w:rPr>
          <w:sz w:val="26"/>
        </w:rPr>
      </w:pPr>
    </w:p>
    <w:p w:rsidR="00D03C62" w:rsidRDefault="00D03C62" w:rsidP="00D03C62">
      <w:pPr>
        <w:pStyle w:val="Corpodetexto"/>
        <w:rPr>
          <w:sz w:val="26"/>
        </w:rPr>
      </w:pPr>
    </w:p>
    <w:p w:rsidR="00D03C62" w:rsidRDefault="00DD151F" w:rsidP="00D03C62">
      <w:pPr>
        <w:pStyle w:val="Corpodetexto"/>
        <w:rPr>
          <w:sz w:val="26"/>
        </w:rPr>
      </w:pPr>
      <w:r>
        <w:rPr>
          <w:b/>
          <w:noProof/>
          <w:spacing w:val="20"/>
          <w:lang w:bidi="ar-SA"/>
        </w:rPr>
        <w:drawing>
          <wp:anchor distT="0" distB="0" distL="114300" distR="114300" simplePos="0" relativeHeight="251659264" behindDoc="0" locked="0" layoutInCell="1" allowOverlap="1" wp14:anchorId="42F4A667" wp14:editId="3EA09B87">
            <wp:simplePos x="0" y="0"/>
            <wp:positionH relativeFrom="column">
              <wp:posOffset>-123825</wp:posOffset>
            </wp:positionH>
            <wp:positionV relativeFrom="paragraph">
              <wp:posOffset>115570</wp:posOffset>
            </wp:positionV>
            <wp:extent cx="1236980" cy="574040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C62" w:rsidRDefault="00D03C62" w:rsidP="00D03C62">
      <w:pPr>
        <w:pStyle w:val="Corpodetexto"/>
        <w:rPr>
          <w:sz w:val="26"/>
        </w:rPr>
      </w:pPr>
    </w:p>
    <w:p w:rsidR="00D03C62" w:rsidRDefault="00D03C62" w:rsidP="00D03C62">
      <w:pPr>
        <w:pStyle w:val="Ttulo1"/>
        <w:ind w:left="0" w:right="3122"/>
      </w:pPr>
      <w:r>
        <w:rPr>
          <w:spacing w:val="9"/>
        </w:rPr>
        <w:t>IS</w:t>
      </w:r>
      <w:r>
        <w:rPr>
          <w:spacing w:val="-43"/>
        </w:rPr>
        <w:t xml:space="preserve"> </w:t>
      </w:r>
      <w:r>
        <w:rPr>
          <w:spacing w:val="6"/>
        </w:rPr>
        <w:t xml:space="preserve">AC </w:t>
      </w:r>
      <w:r w:rsidR="00DD151F">
        <w:rPr>
          <w:spacing w:val="9"/>
        </w:rPr>
        <w:t>SILVEIRA</w:t>
      </w:r>
      <w:r>
        <w:rPr>
          <w:spacing w:val="10"/>
        </w:rPr>
        <w:t>,</w:t>
      </w:r>
    </w:p>
    <w:p w:rsidR="00D03C62" w:rsidRDefault="00D03C62" w:rsidP="00D03C62">
      <w:pPr>
        <w:spacing w:before="137"/>
        <w:ind w:right="3122"/>
        <w:rPr>
          <w:b/>
          <w:sz w:val="24"/>
        </w:rPr>
      </w:pPr>
      <w:r>
        <w:rPr>
          <w:b/>
          <w:sz w:val="24"/>
        </w:rPr>
        <w:t>Vereador.</w:t>
      </w:r>
    </w:p>
    <w:p w:rsidR="00CD782D" w:rsidRDefault="00CD782D" w:rsidP="00D03C62">
      <w:pPr>
        <w:pStyle w:val="Corpodetexto"/>
        <w:spacing w:before="139"/>
        <w:ind w:left="102"/>
      </w:pPr>
    </w:p>
    <w:sectPr w:rsidR="00CD782D">
      <w:pgSz w:w="11910" w:h="16840"/>
      <w:pgMar w:top="3000" w:right="1600" w:bottom="280" w:left="1600" w:header="8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8B" w:rsidRDefault="00961D8B">
      <w:r>
        <w:separator/>
      </w:r>
    </w:p>
  </w:endnote>
  <w:endnote w:type="continuationSeparator" w:id="0">
    <w:p w:rsidR="00961D8B" w:rsidRDefault="0096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8B" w:rsidRDefault="00961D8B">
      <w:r>
        <w:separator/>
      </w:r>
    </w:p>
  </w:footnote>
  <w:footnote w:type="continuationSeparator" w:id="0">
    <w:p w:rsidR="00961D8B" w:rsidRDefault="00961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82D" w:rsidRDefault="00B014E2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1CB63CA0" wp14:editId="16408EF5">
          <wp:simplePos x="0" y="0"/>
          <wp:positionH relativeFrom="page">
            <wp:posOffset>3358956</wp:posOffset>
          </wp:positionH>
          <wp:positionV relativeFrom="page">
            <wp:posOffset>512490</wp:posOffset>
          </wp:positionV>
          <wp:extent cx="841545" cy="907717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545" cy="907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49F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B915C2" wp14:editId="68849BA0">
              <wp:simplePos x="0" y="0"/>
              <wp:positionH relativeFrom="page">
                <wp:posOffset>2795270</wp:posOffset>
              </wp:positionH>
              <wp:positionV relativeFrom="page">
                <wp:posOffset>1586230</wp:posOffset>
              </wp:positionV>
              <wp:extent cx="1969770" cy="336550"/>
              <wp:effectExtent l="444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82D" w:rsidRDefault="00B014E2">
                          <w:pPr>
                            <w:spacing w:line="232" w:lineRule="exact"/>
                            <w:ind w:left="1" w:right="1"/>
                            <w:jc w:val="center"/>
                          </w:pPr>
                          <w:r>
                            <w:rPr>
                              <w:w w:val="85"/>
                            </w:rPr>
                            <w:t>CÂMARA</w:t>
                          </w:r>
                          <w:r>
                            <w:rPr>
                              <w:spacing w:val="-1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MUNICIPAL</w:t>
                          </w:r>
                          <w:r>
                            <w:rPr>
                              <w:spacing w:val="-16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DE</w:t>
                          </w:r>
                          <w:r>
                            <w:rPr>
                              <w:spacing w:val="-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ARACAJU</w:t>
                          </w:r>
                        </w:p>
                        <w:p w:rsidR="00CD782D" w:rsidRDefault="00B014E2">
                          <w:pPr>
                            <w:spacing w:before="16"/>
                            <w:ind w:left="3" w:right="1"/>
                            <w:jc w:val="center"/>
                          </w:pPr>
                          <w:r>
                            <w:rPr>
                              <w:w w:val="90"/>
                            </w:rPr>
                            <w:t>ESTADO DE SERGIPE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5B915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0.1pt;margin-top:124.9pt;width:155.1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NQrQIAAKk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" filled="f" stroked="f">
              <v:textbox inset="0,0,0,0">
                <w:txbxContent>
                  <w:p w:rsidR="00CD782D" w:rsidRDefault="00B014E2">
                    <w:pPr>
                      <w:spacing w:line="232" w:lineRule="exact"/>
                      <w:ind w:left="1" w:right="1"/>
                      <w:jc w:val="center"/>
                    </w:pPr>
                    <w:r>
                      <w:rPr>
                        <w:w w:val="85"/>
                      </w:rPr>
                      <w:t>CÂMARA</w:t>
                    </w:r>
                    <w:r>
                      <w:rPr>
                        <w:spacing w:val="-18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MUNICIPAL</w:t>
                    </w:r>
                    <w:r>
                      <w:rPr>
                        <w:spacing w:val="-16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DE</w:t>
                    </w:r>
                    <w:r>
                      <w:rPr>
                        <w:spacing w:val="-1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ARACAJU</w:t>
                    </w:r>
                  </w:p>
                  <w:p w:rsidR="00CD782D" w:rsidRDefault="00B014E2">
                    <w:pPr>
                      <w:spacing w:before="16"/>
                      <w:ind w:left="3" w:right="1"/>
                      <w:jc w:val="center"/>
                    </w:pPr>
                    <w:r>
                      <w:rPr>
                        <w:w w:val="90"/>
                      </w:rPr>
                      <w:t>ESTADO DE SERGIPE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D6E"/>
    <w:multiLevelType w:val="hybridMultilevel"/>
    <w:tmpl w:val="ACA0F616"/>
    <w:lvl w:ilvl="0" w:tplc="305462D6">
      <w:start w:val="1"/>
      <w:numFmt w:val="upperRoman"/>
      <w:lvlText w:val="%1"/>
      <w:lvlJc w:val="left"/>
      <w:pPr>
        <w:ind w:left="102" w:hanging="202"/>
        <w:jc w:val="right"/>
      </w:pPr>
      <w:rPr>
        <w:rFonts w:ascii="Arial" w:eastAsia="Arial" w:hAnsi="Arial" w:cs="Arial" w:hint="default"/>
        <w:spacing w:val="-45"/>
        <w:w w:val="100"/>
        <w:sz w:val="24"/>
        <w:szCs w:val="24"/>
        <w:lang w:val="pt-BR" w:eastAsia="pt-BR" w:bidi="pt-BR"/>
      </w:rPr>
    </w:lvl>
    <w:lvl w:ilvl="1" w:tplc="142EA4BA">
      <w:numFmt w:val="bullet"/>
      <w:lvlText w:val="•"/>
      <w:lvlJc w:val="left"/>
      <w:pPr>
        <w:ind w:left="960" w:hanging="202"/>
      </w:pPr>
      <w:rPr>
        <w:rFonts w:hint="default"/>
        <w:lang w:val="pt-BR" w:eastAsia="pt-BR" w:bidi="pt-BR"/>
      </w:rPr>
    </w:lvl>
    <w:lvl w:ilvl="2" w:tplc="FC4EEB04">
      <w:numFmt w:val="bullet"/>
      <w:lvlText w:val="•"/>
      <w:lvlJc w:val="left"/>
      <w:pPr>
        <w:ind w:left="1821" w:hanging="202"/>
      </w:pPr>
      <w:rPr>
        <w:rFonts w:hint="default"/>
        <w:lang w:val="pt-BR" w:eastAsia="pt-BR" w:bidi="pt-BR"/>
      </w:rPr>
    </w:lvl>
    <w:lvl w:ilvl="3" w:tplc="9BB6FCC2">
      <w:numFmt w:val="bullet"/>
      <w:lvlText w:val="•"/>
      <w:lvlJc w:val="left"/>
      <w:pPr>
        <w:ind w:left="2681" w:hanging="202"/>
      </w:pPr>
      <w:rPr>
        <w:rFonts w:hint="default"/>
        <w:lang w:val="pt-BR" w:eastAsia="pt-BR" w:bidi="pt-BR"/>
      </w:rPr>
    </w:lvl>
    <w:lvl w:ilvl="4" w:tplc="65BA2B46">
      <w:numFmt w:val="bullet"/>
      <w:lvlText w:val="•"/>
      <w:lvlJc w:val="left"/>
      <w:pPr>
        <w:ind w:left="3542" w:hanging="202"/>
      </w:pPr>
      <w:rPr>
        <w:rFonts w:hint="default"/>
        <w:lang w:val="pt-BR" w:eastAsia="pt-BR" w:bidi="pt-BR"/>
      </w:rPr>
    </w:lvl>
    <w:lvl w:ilvl="5" w:tplc="6284C6F8">
      <w:numFmt w:val="bullet"/>
      <w:lvlText w:val="•"/>
      <w:lvlJc w:val="left"/>
      <w:pPr>
        <w:ind w:left="4403" w:hanging="202"/>
      </w:pPr>
      <w:rPr>
        <w:rFonts w:hint="default"/>
        <w:lang w:val="pt-BR" w:eastAsia="pt-BR" w:bidi="pt-BR"/>
      </w:rPr>
    </w:lvl>
    <w:lvl w:ilvl="6" w:tplc="8B420382">
      <w:numFmt w:val="bullet"/>
      <w:lvlText w:val="•"/>
      <w:lvlJc w:val="left"/>
      <w:pPr>
        <w:ind w:left="5263" w:hanging="202"/>
      </w:pPr>
      <w:rPr>
        <w:rFonts w:hint="default"/>
        <w:lang w:val="pt-BR" w:eastAsia="pt-BR" w:bidi="pt-BR"/>
      </w:rPr>
    </w:lvl>
    <w:lvl w:ilvl="7" w:tplc="D8C23458">
      <w:numFmt w:val="bullet"/>
      <w:lvlText w:val="•"/>
      <w:lvlJc w:val="left"/>
      <w:pPr>
        <w:ind w:left="6124" w:hanging="202"/>
      </w:pPr>
      <w:rPr>
        <w:rFonts w:hint="default"/>
        <w:lang w:val="pt-BR" w:eastAsia="pt-BR" w:bidi="pt-BR"/>
      </w:rPr>
    </w:lvl>
    <w:lvl w:ilvl="8" w:tplc="661C9E6A">
      <w:numFmt w:val="bullet"/>
      <w:lvlText w:val="•"/>
      <w:lvlJc w:val="left"/>
      <w:pPr>
        <w:ind w:left="6985" w:hanging="202"/>
      </w:pPr>
      <w:rPr>
        <w:rFonts w:hint="default"/>
        <w:lang w:val="pt-BR" w:eastAsia="pt-BR" w:bidi="pt-BR"/>
      </w:rPr>
    </w:lvl>
  </w:abstractNum>
  <w:abstractNum w:abstractNumId="1">
    <w:nsid w:val="33C72140"/>
    <w:multiLevelType w:val="hybridMultilevel"/>
    <w:tmpl w:val="76EA86D2"/>
    <w:lvl w:ilvl="0" w:tplc="A8844954">
      <w:start w:val="9"/>
      <w:numFmt w:val="upperRoman"/>
      <w:lvlText w:val="%1"/>
      <w:lvlJc w:val="left"/>
      <w:pPr>
        <w:ind w:left="102" w:hanging="443"/>
        <w:jc w:val="right"/>
      </w:pPr>
      <w:rPr>
        <w:rFonts w:ascii="Arial" w:eastAsia="Arial" w:hAnsi="Arial" w:cs="Arial" w:hint="default"/>
        <w:spacing w:val="-45"/>
        <w:w w:val="100"/>
        <w:sz w:val="24"/>
        <w:szCs w:val="24"/>
        <w:lang w:val="pt-BR" w:eastAsia="pt-BR" w:bidi="pt-BR"/>
      </w:rPr>
    </w:lvl>
    <w:lvl w:ilvl="1" w:tplc="81A62BEC">
      <w:start w:val="1"/>
      <w:numFmt w:val="upperRoman"/>
      <w:lvlText w:val="%2"/>
      <w:lvlJc w:val="left"/>
      <w:pPr>
        <w:ind w:left="102" w:hanging="313"/>
        <w:jc w:val="right"/>
      </w:pPr>
      <w:rPr>
        <w:rFonts w:ascii="Arial" w:eastAsia="Arial" w:hAnsi="Arial" w:cs="Arial" w:hint="default"/>
        <w:spacing w:val="-45"/>
        <w:w w:val="100"/>
        <w:sz w:val="24"/>
        <w:szCs w:val="24"/>
        <w:lang w:val="pt-BR" w:eastAsia="pt-BR" w:bidi="pt-BR"/>
      </w:rPr>
    </w:lvl>
    <w:lvl w:ilvl="2" w:tplc="49A48830">
      <w:numFmt w:val="bullet"/>
      <w:lvlText w:val="•"/>
      <w:lvlJc w:val="left"/>
      <w:pPr>
        <w:ind w:left="1821" w:hanging="313"/>
      </w:pPr>
      <w:rPr>
        <w:rFonts w:hint="default"/>
        <w:lang w:val="pt-BR" w:eastAsia="pt-BR" w:bidi="pt-BR"/>
      </w:rPr>
    </w:lvl>
    <w:lvl w:ilvl="3" w:tplc="307EB83A">
      <w:numFmt w:val="bullet"/>
      <w:lvlText w:val="•"/>
      <w:lvlJc w:val="left"/>
      <w:pPr>
        <w:ind w:left="2681" w:hanging="313"/>
      </w:pPr>
      <w:rPr>
        <w:rFonts w:hint="default"/>
        <w:lang w:val="pt-BR" w:eastAsia="pt-BR" w:bidi="pt-BR"/>
      </w:rPr>
    </w:lvl>
    <w:lvl w:ilvl="4" w:tplc="FC68A874">
      <w:numFmt w:val="bullet"/>
      <w:lvlText w:val="•"/>
      <w:lvlJc w:val="left"/>
      <w:pPr>
        <w:ind w:left="3542" w:hanging="313"/>
      </w:pPr>
      <w:rPr>
        <w:rFonts w:hint="default"/>
        <w:lang w:val="pt-BR" w:eastAsia="pt-BR" w:bidi="pt-BR"/>
      </w:rPr>
    </w:lvl>
    <w:lvl w:ilvl="5" w:tplc="F2A2CC36">
      <w:numFmt w:val="bullet"/>
      <w:lvlText w:val="•"/>
      <w:lvlJc w:val="left"/>
      <w:pPr>
        <w:ind w:left="4403" w:hanging="313"/>
      </w:pPr>
      <w:rPr>
        <w:rFonts w:hint="default"/>
        <w:lang w:val="pt-BR" w:eastAsia="pt-BR" w:bidi="pt-BR"/>
      </w:rPr>
    </w:lvl>
    <w:lvl w:ilvl="6" w:tplc="C8B6A898">
      <w:numFmt w:val="bullet"/>
      <w:lvlText w:val="•"/>
      <w:lvlJc w:val="left"/>
      <w:pPr>
        <w:ind w:left="5263" w:hanging="313"/>
      </w:pPr>
      <w:rPr>
        <w:rFonts w:hint="default"/>
        <w:lang w:val="pt-BR" w:eastAsia="pt-BR" w:bidi="pt-BR"/>
      </w:rPr>
    </w:lvl>
    <w:lvl w:ilvl="7" w:tplc="65D29CF0">
      <w:numFmt w:val="bullet"/>
      <w:lvlText w:val="•"/>
      <w:lvlJc w:val="left"/>
      <w:pPr>
        <w:ind w:left="6124" w:hanging="313"/>
      </w:pPr>
      <w:rPr>
        <w:rFonts w:hint="default"/>
        <w:lang w:val="pt-BR" w:eastAsia="pt-BR" w:bidi="pt-BR"/>
      </w:rPr>
    </w:lvl>
    <w:lvl w:ilvl="8" w:tplc="4B2429A0">
      <w:numFmt w:val="bullet"/>
      <w:lvlText w:val="•"/>
      <w:lvlJc w:val="left"/>
      <w:pPr>
        <w:ind w:left="6985" w:hanging="313"/>
      </w:pPr>
      <w:rPr>
        <w:rFonts w:hint="default"/>
        <w:lang w:val="pt-BR" w:eastAsia="pt-BR" w:bidi="pt-BR"/>
      </w:rPr>
    </w:lvl>
  </w:abstractNum>
  <w:abstractNum w:abstractNumId="2">
    <w:nsid w:val="7D284748"/>
    <w:multiLevelType w:val="hybridMultilevel"/>
    <w:tmpl w:val="C8E8F382"/>
    <w:lvl w:ilvl="0" w:tplc="731C6812">
      <w:start w:val="6"/>
      <w:numFmt w:val="upperRoman"/>
      <w:lvlText w:val="%1"/>
      <w:lvlJc w:val="left"/>
      <w:pPr>
        <w:ind w:left="102" w:hanging="368"/>
        <w:jc w:val="right"/>
      </w:pPr>
      <w:rPr>
        <w:rFonts w:ascii="Arial" w:eastAsia="Arial" w:hAnsi="Arial" w:cs="Arial" w:hint="default"/>
        <w:spacing w:val="-45"/>
        <w:w w:val="100"/>
        <w:sz w:val="24"/>
        <w:szCs w:val="24"/>
        <w:lang w:val="pt-BR" w:eastAsia="pt-BR" w:bidi="pt-BR"/>
      </w:rPr>
    </w:lvl>
    <w:lvl w:ilvl="1" w:tplc="17AC827A">
      <w:numFmt w:val="bullet"/>
      <w:lvlText w:val="•"/>
      <w:lvlJc w:val="left"/>
      <w:pPr>
        <w:ind w:left="960" w:hanging="368"/>
      </w:pPr>
      <w:rPr>
        <w:rFonts w:hint="default"/>
        <w:lang w:val="pt-BR" w:eastAsia="pt-BR" w:bidi="pt-BR"/>
      </w:rPr>
    </w:lvl>
    <w:lvl w:ilvl="2" w:tplc="0C8E26DC">
      <w:numFmt w:val="bullet"/>
      <w:lvlText w:val="•"/>
      <w:lvlJc w:val="left"/>
      <w:pPr>
        <w:ind w:left="1821" w:hanging="368"/>
      </w:pPr>
      <w:rPr>
        <w:rFonts w:hint="default"/>
        <w:lang w:val="pt-BR" w:eastAsia="pt-BR" w:bidi="pt-BR"/>
      </w:rPr>
    </w:lvl>
    <w:lvl w:ilvl="3" w:tplc="0FD6E3EA">
      <w:numFmt w:val="bullet"/>
      <w:lvlText w:val="•"/>
      <w:lvlJc w:val="left"/>
      <w:pPr>
        <w:ind w:left="2681" w:hanging="368"/>
      </w:pPr>
      <w:rPr>
        <w:rFonts w:hint="default"/>
        <w:lang w:val="pt-BR" w:eastAsia="pt-BR" w:bidi="pt-BR"/>
      </w:rPr>
    </w:lvl>
    <w:lvl w:ilvl="4" w:tplc="0634769E">
      <w:numFmt w:val="bullet"/>
      <w:lvlText w:val="•"/>
      <w:lvlJc w:val="left"/>
      <w:pPr>
        <w:ind w:left="3542" w:hanging="368"/>
      </w:pPr>
      <w:rPr>
        <w:rFonts w:hint="default"/>
        <w:lang w:val="pt-BR" w:eastAsia="pt-BR" w:bidi="pt-BR"/>
      </w:rPr>
    </w:lvl>
    <w:lvl w:ilvl="5" w:tplc="F2C64530">
      <w:numFmt w:val="bullet"/>
      <w:lvlText w:val="•"/>
      <w:lvlJc w:val="left"/>
      <w:pPr>
        <w:ind w:left="4403" w:hanging="368"/>
      </w:pPr>
      <w:rPr>
        <w:rFonts w:hint="default"/>
        <w:lang w:val="pt-BR" w:eastAsia="pt-BR" w:bidi="pt-BR"/>
      </w:rPr>
    </w:lvl>
    <w:lvl w:ilvl="6" w:tplc="B20E42BA">
      <w:numFmt w:val="bullet"/>
      <w:lvlText w:val="•"/>
      <w:lvlJc w:val="left"/>
      <w:pPr>
        <w:ind w:left="5263" w:hanging="368"/>
      </w:pPr>
      <w:rPr>
        <w:rFonts w:hint="default"/>
        <w:lang w:val="pt-BR" w:eastAsia="pt-BR" w:bidi="pt-BR"/>
      </w:rPr>
    </w:lvl>
    <w:lvl w:ilvl="7" w:tplc="43EAD912">
      <w:numFmt w:val="bullet"/>
      <w:lvlText w:val="•"/>
      <w:lvlJc w:val="left"/>
      <w:pPr>
        <w:ind w:left="6124" w:hanging="368"/>
      </w:pPr>
      <w:rPr>
        <w:rFonts w:hint="default"/>
        <w:lang w:val="pt-BR" w:eastAsia="pt-BR" w:bidi="pt-BR"/>
      </w:rPr>
    </w:lvl>
    <w:lvl w:ilvl="8" w:tplc="482C0BF0">
      <w:numFmt w:val="bullet"/>
      <w:lvlText w:val="•"/>
      <w:lvlJc w:val="left"/>
      <w:pPr>
        <w:ind w:left="6985" w:hanging="368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2D"/>
    <w:rsid w:val="00061ED6"/>
    <w:rsid w:val="000F039E"/>
    <w:rsid w:val="00157D52"/>
    <w:rsid w:val="00173936"/>
    <w:rsid w:val="0017398D"/>
    <w:rsid w:val="001E38E7"/>
    <w:rsid w:val="00203E65"/>
    <w:rsid w:val="004A648E"/>
    <w:rsid w:val="004F53F8"/>
    <w:rsid w:val="006170FF"/>
    <w:rsid w:val="00640E1C"/>
    <w:rsid w:val="006A6870"/>
    <w:rsid w:val="006E7811"/>
    <w:rsid w:val="007149F0"/>
    <w:rsid w:val="00757BA8"/>
    <w:rsid w:val="007831DD"/>
    <w:rsid w:val="00805E0B"/>
    <w:rsid w:val="00891BDE"/>
    <w:rsid w:val="00961D8B"/>
    <w:rsid w:val="00A86042"/>
    <w:rsid w:val="00B014E2"/>
    <w:rsid w:val="00B2615E"/>
    <w:rsid w:val="00B76E84"/>
    <w:rsid w:val="00B87477"/>
    <w:rsid w:val="00C742BA"/>
    <w:rsid w:val="00CD782D"/>
    <w:rsid w:val="00D03C62"/>
    <w:rsid w:val="00D7232F"/>
    <w:rsid w:val="00DA5BAF"/>
    <w:rsid w:val="00DD151F"/>
    <w:rsid w:val="00E6478E"/>
    <w:rsid w:val="00E83873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126" w:firstLine="164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7149F0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E83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873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83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873"/>
    <w:rPr>
      <w:rFonts w:ascii="Arial" w:eastAsia="Arial" w:hAnsi="Arial" w:cs="Arial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BA8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126" w:firstLine="164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7149F0"/>
    <w:rPr>
      <w:rFonts w:ascii="Arial" w:eastAsia="Arial" w:hAnsi="Arial" w:cs="Arial"/>
      <w:b/>
      <w:bCs/>
      <w:sz w:val="24"/>
      <w:szCs w:val="24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E83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3873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E83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3873"/>
    <w:rPr>
      <w:rFonts w:ascii="Arial" w:eastAsia="Arial" w:hAnsi="Arial" w:cs="Arial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7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BA8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A368-2C28-4280-8E07-A8D24E03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UserMaster</dc:creator>
  <cp:lastModifiedBy>Alicia Izadora Costa Siqueira</cp:lastModifiedBy>
  <cp:revision>2</cp:revision>
  <cp:lastPrinted>2020-02-18T11:44:00Z</cp:lastPrinted>
  <dcterms:created xsi:type="dcterms:W3CDTF">2020-02-18T12:22:00Z</dcterms:created>
  <dcterms:modified xsi:type="dcterms:W3CDTF">2020-02-18T12:22:00Z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2018-11-08T00:00:00Z</vt:filetime>
  </property>
</Properties>
</file>